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57" w:rsidRPr="002536F4" w:rsidRDefault="006F6D79" w:rsidP="004A60FB">
      <w:pPr>
        <w:pStyle w:val="Tekstpodstawowy3"/>
        <w:rPr>
          <w:rFonts w:asciiTheme="majorHAnsi" w:hAnsiTheme="majorHAnsi"/>
          <w:sz w:val="52"/>
          <w:lang w:val="pl-PL"/>
        </w:rPr>
      </w:pPr>
      <w:r>
        <w:rPr>
          <w:rFonts w:asciiTheme="majorHAnsi" w:hAnsiTheme="majorHAnsi"/>
          <w:sz w:val="52"/>
          <w:lang w:val="pl-PL"/>
        </w:rPr>
        <w:t xml:space="preserve">22. </w:t>
      </w:r>
      <w:r w:rsidR="00814257" w:rsidRPr="002536F4">
        <w:rPr>
          <w:rFonts w:asciiTheme="majorHAnsi" w:hAnsiTheme="majorHAnsi"/>
          <w:sz w:val="52"/>
          <w:lang w:val="pl-PL"/>
        </w:rPr>
        <w:t>INFORMACJA DOTYCZĄCA</w:t>
      </w:r>
    </w:p>
    <w:p w:rsidR="00814257" w:rsidRPr="002536F4" w:rsidRDefault="00814257" w:rsidP="004A60FB">
      <w:pPr>
        <w:pStyle w:val="Tekstpodstawowy3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 xml:space="preserve">BEZPIECZEŃSTWA I OCHRONY ZDROWIA </w:t>
      </w:r>
    </w:p>
    <w:p w:rsidR="00814257" w:rsidRPr="002536F4" w:rsidRDefault="00814257" w:rsidP="00814257">
      <w:pPr>
        <w:pStyle w:val="Tytu"/>
        <w:jc w:val="both"/>
        <w:rPr>
          <w:rFonts w:eastAsiaTheme="minorHAnsi" w:cstheme="minorBidi"/>
          <w:b/>
          <w:bCs/>
          <w:sz w:val="22"/>
          <w:szCs w:val="22"/>
          <w:lang w:val="pl-PL"/>
        </w:rPr>
      </w:pPr>
    </w:p>
    <w:p w:rsidR="00814257" w:rsidRPr="002536F4" w:rsidRDefault="00814257" w:rsidP="004A60FB">
      <w:pPr>
        <w:pStyle w:val="Tytu"/>
        <w:jc w:val="center"/>
        <w:rPr>
          <w:i/>
          <w:sz w:val="20"/>
          <w:lang w:val="pl-PL"/>
        </w:rPr>
      </w:pPr>
      <w:r w:rsidRPr="002536F4">
        <w:rPr>
          <w:b/>
          <w:bCs/>
          <w:sz w:val="22"/>
          <w:lang w:val="pl-PL"/>
        </w:rPr>
        <w:t>Opracowana na podstawie Rozporządzenia Ministra Infrastruktury z dn. 23.06.2003r.</w:t>
      </w:r>
    </w:p>
    <w:p w:rsidR="0068221F" w:rsidRPr="002536F4" w:rsidRDefault="0068221F" w:rsidP="0068221F">
      <w:pPr>
        <w:pStyle w:val="Nagwek1"/>
        <w:rPr>
          <w:b w:val="0"/>
          <w:lang w:val="pl-PL"/>
        </w:rPr>
      </w:pPr>
      <w:r w:rsidRPr="002536F4">
        <w:rPr>
          <w:b w:val="0"/>
          <w:lang w:val="pl-PL"/>
        </w:rPr>
        <w:t>1. P</w:t>
      </w:r>
      <w:r w:rsidR="00E67987">
        <w:rPr>
          <w:b w:val="0"/>
          <w:lang w:val="pl-PL"/>
        </w:rPr>
        <w:t>odstawowe dane</w:t>
      </w:r>
    </w:p>
    <w:p w:rsidR="000D7365" w:rsidRPr="002536F4" w:rsidRDefault="001131B3" w:rsidP="004E45BD">
      <w:pPr>
        <w:spacing w:after="0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0D7365" w:rsidRPr="002536F4">
        <w:rPr>
          <w:rFonts w:asciiTheme="majorHAnsi" w:hAnsiTheme="majorHAnsi"/>
          <w:lang w:val="pl-PL"/>
        </w:rPr>
        <w:t xml:space="preserve">Przedmiotem inwestycji jest </w:t>
      </w:r>
      <w:r w:rsidR="004E45BD">
        <w:rPr>
          <w:rFonts w:asciiTheme="majorHAnsi" w:hAnsiTheme="majorHAnsi"/>
          <w:lang w:val="pl-PL"/>
        </w:rPr>
        <w:t xml:space="preserve">budowa kompleksu boiska „Moje Boisko – ORLIK 2012” oraz budynku zaplecza dla obsługi kompleksu wraz z zagospodarowaniem terenu </w:t>
      </w:r>
      <w:r w:rsidR="000D7365" w:rsidRPr="002536F4">
        <w:rPr>
          <w:rFonts w:asciiTheme="majorHAnsi" w:hAnsiTheme="majorHAnsi"/>
          <w:lang w:val="pl-PL"/>
        </w:rPr>
        <w:t xml:space="preserve">w </w:t>
      </w:r>
      <w:r w:rsidR="004E45BD">
        <w:rPr>
          <w:rFonts w:asciiTheme="majorHAnsi" w:hAnsiTheme="majorHAnsi"/>
          <w:lang w:val="pl-PL"/>
        </w:rPr>
        <w:t>Drobinie</w:t>
      </w:r>
      <w:r w:rsidR="000D7365" w:rsidRPr="002536F4">
        <w:rPr>
          <w:rFonts w:asciiTheme="majorHAnsi" w:hAnsiTheme="majorHAnsi"/>
          <w:lang w:val="pl-PL"/>
        </w:rPr>
        <w:t>.</w:t>
      </w:r>
      <w:r>
        <w:rPr>
          <w:rFonts w:asciiTheme="majorHAnsi" w:hAnsiTheme="majorHAnsi"/>
          <w:lang w:val="pl-PL"/>
        </w:rPr>
        <w:tab/>
      </w:r>
    </w:p>
    <w:p w:rsidR="00814257" w:rsidRPr="002536F4" w:rsidRDefault="009B7DE6" w:rsidP="002536F4">
      <w:pPr>
        <w:pStyle w:val="Nagwek1"/>
        <w:rPr>
          <w:b w:val="0"/>
          <w:lang w:val="pl-PL"/>
        </w:rPr>
      </w:pPr>
      <w:r w:rsidRPr="002536F4">
        <w:rPr>
          <w:b w:val="0"/>
          <w:lang w:val="pl-PL"/>
        </w:rPr>
        <w:t xml:space="preserve">2. </w:t>
      </w:r>
      <w:r w:rsidR="00442299" w:rsidRPr="002536F4">
        <w:rPr>
          <w:b w:val="0"/>
          <w:lang w:val="pl-PL"/>
        </w:rPr>
        <w:t>Zakres robót</w:t>
      </w:r>
    </w:p>
    <w:p w:rsidR="00001412" w:rsidRPr="002536F4" w:rsidRDefault="00001412" w:rsidP="00001412">
      <w:pPr>
        <w:pStyle w:val="Nagwek3"/>
        <w:rPr>
          <w:lang w:val="pl-PL"/>
        </w:rPr>
      </w:pPr>
      <w:r w:rsidRPr="002536F4">
        <w:rPr>
          <w:lang w:val="pl-PL"/>
        </w:rPr>
        <w:t>2.</w:t>
      </w:r>
      <w:r w:rsidR="004E45BD">
        <w:rPr>
          <w:lang w:val="pl-PL"/>
        </w:rPr>
        <w:t>1</w:t>
      </w:r>
      <w:r w:rsidR="006F6D79">
        <w:rPr>
          <w:lang w:val="pl-PL"/>
        </w:rPr>
        <w:t>. Roboty budowlane</w:t>
      </w:r>
    </w:p>
    <w:p w:rsidR="00001412" w:rsidRPr="002536F4" w:rsidRDefault="0060290A" w:rsidP="00001412">
      <w:pPr>
        <w:pStyle w:val="Bezodstpw"/>
        <w:tabs>
          <w:tab w:val="left" w:pos="284"/>
        </w:tabs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>
        <w:rPr>
          <w:rFonts w:asciiTheme="majorHAnsi" w:hAnsiTheme="majorHAnsi"/>
          <w:lang w:val="pl-PL"/>
        </w:rPr>
        <w:tab/>
      </w:r>
      <w:r w:rsidR="00001412" w:rsidRPr="002536F4">
        <w:rPr>
          <w:rFonts w:asciiTheme="majorHAnsi" w:hAnsiTheme="majorHAnsi"/>
          <w:lang w:val="pl-PL"/>
        </w:rPr>
        <w:t>Przewiduje się prace budowlane związane z wyko</w:t>
      </w:r>
      <w:r w:rsidR="002536F4" w:rsidRPr="002536F4">
        <w:rPr>
          <w:rFonts w:asciiTheme="majorHAnsi" w:hAnsiTheme="majorHAnsi"/>
          <w:lang w:val="pl-PL"/>
        </w:rPr>
        <w:t>n</w:t>
      </w:r>
      <w:r w:rsidR="00001412" w:rsidRPr="002536F4">
        <w:rPr>
          <w:rFonts w:asciiTheme="majorHAnsi" w:hAnsiTheme="majorHAnsi"/>
          <w:lang w:val="pl-PL"/>
        </w:rPr>
        <w:t xml:space="preserve">aniem budynku </w:t>
      </w:r>
      <w:r w:rsidR="002536F4" w:rsidRPr="002536F4">
        <w:rPr>
          <w:rFonts w:asciiTheme="majorHAnsi" w:hAnsiTheme="majorHAnsi"/>
          <w:lang w:val="pl-PL"/>
        </w:rPr>
        <w:t xml:space="preserve">w </w:t>
      </w:r>
      <w:r w:rsidR="00001412" w:rsidRPr="002536F4">
        <w:rPr>
          <w:rFonts w:asciiTheme="majorHAnsi" w:hAnsiTheme="majorHAnsi"/>
          <w:lang w:val="pl-PL"/>
        </w:rPr>
        <w:t>system</w:t>
      </w:r>
      <w:r w:rsidR="002536F4" w:rsidRPr="002536F4">
        <w:rPr>
          <w:rFonts w:asciiTheme="majorHAnsi" w:hAnsiTheme="majorHAnsi"/>
          <w:lang w:val="pl-PL"/>
        </w:rPr>
        <w:t>i</w:t>
      </w:r>
      <w:r w:rsidR="00001412" w:rsidRPr="002536F4">
        <w:rPr>
          <w:rFonts w:asciiTheme="majorHAnsi" w:hAnsiTheme="majorHAnsi"/>
          <w:lang w:val="pl-PL"/>
        </w:rPr>
        <w:t xml:space="preserve">e </w:t>
      </w:r>
      <w:r w:rsidR="004E45BD">
        <w:rPr>
          <w:rFonts w:asciiTheme="majorHAnsi" w:hAnsiTheme="majorHAnsi"/>
          <w:lang w:val="pl-PL"/>
        </w:rPr>
        <w:t>tradycyjnym</w:t>
      </w:r>
      <w:r w:rsidR="00001412" w:rsidRPr="002536F4">
        <w:rPr>
          <w:rFonts w:asciiTheme="majorHAnsi" w:hAnsiTheme="majorHAnsi"/>
          <w:lang w:val="pl-PL"/>
        </w:rPr>
        <w:t>:</w:t>
      </w:r>
    </w:p>
    <w:p w:rsidR="00001412" w:rsidRPr="002536F4" w:rsidRDefault="00001412" w:rsidP="00001412">
      <w:pPr>
        <w:pStyle w:val="Bezodstpw"/>
        <w:tabs>
          <w:tab w:val="left" w:pos="284"/>
        </w:tabs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 xml:space="preserve">- </w:t>
      </w:r>
      <w:r w:rsidRPr="002536F4">
        <w:rPr>
          <w:rFonts w:asciiTheme="majorHAnsi" w:hAnsiTheme="majorHAnsi"/>
          <w:lang w:val="pl-PL"/>
        </w:rPr>
        <w:tab/>
        <w:t xml:space="preserve">fundamenty żelbetowe wylewane; </w:t>
      </w:r>
    </w:p>
    <w:p w:rsidR="00001412" w:rsidRPr="002536F4" w:rsidRDefault="00001412" w:rsidP="00001412">
      <w:pPr>
        <w:pStyle w:val="Bezodstpw"/>
        <w:tabs>
          <w:tab w:val="left" w:pos="284"/>
        </w:tabs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 xml:space="preserve">- </w:t>
      </w:r>
      <w:r w:rsidRPr="002536F4">
        <w:rPr>
          <w:rFonts w:asciiTheme="majorHAnsi" w:hAnsiTheme="majorHAnsi"/>
          <w:lang w:val="pl-PL"/>
        </w:rPr>
        <w:tab/>
        <w:t>wznoszenie ścian budynku z bloczków betonowych</w:t>
      </w:r>
      <w:r w:rsidR="004E45BD">
        <w:rPr>
          <w:rFonts w:asciiTheme="majorHAnsi" w:hAnsiTheme="majorHAnsi"/>
          <w:lang w:val="pl-PL"/>
        </w:rPr>
        <w:t xml:space="preserve"> i ceramiki </w:t>
      </w:r>
      <w:proofErr w:type="spellStart"/>
      <w:r w:rsidR="004E45BD">
        <w:rPr>
          <w:rFonts w:asciiTheme="majorHAnsi" w:hAnsiTheme="majorHAnsi"/>
          <w:lang w:val="pl-PL"/>
        </w:rPr>
        <w:t>poryzowanej</w:t>
      </w:r>
      <w:proofErr w:type="spellEnd"/>
      <w:r w:rsidRPr="002536F4">
        <w:rPr>
          <w:rFonts w:asciiTheme="majorHAnsi" w:hAnsiTheme="majorHAnsi"/>
          <w:lang w:val="pl-PL"/>
        </w:rPr>
        <w:t>,</w:t>
      </w:r>
    </w:p>
    <w:p w:rsidR="00001412" w:rsidRPr="002536F4" w:rsidRDefault="00001412" w:rsidP="00001412">
      <w:pPr>
        <w:pStyle w:val="Bezodstpw"/>
        <w:tabs>
          <w:tab w:val="left" w:pos="284"/>
        </w:tabs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 xml:space="preserve">- </w:t>
      </w:r>
      <w:r w:rsidRPr="002536F4">
        <w:rPr>
          <w:rFonts w:asciiTheme="majorHAnsi" w:hAnsiTheme="majorHAnsi"/>
          <w:lang w:val="pl-PL"/>
        </w:rPr>
        <w:tab/>
        <w:t>roboty żelbetowe:</w:t>
      </w:r>
      <w:r w:rsidR="00274AE6" w:rsidRPr="002536F4">
        <w:rPr>
          <w:rFonts w:asciiTheme="majorHAnsi" w:hAnsiTheme="majorHAnsi"/>
          <w:lang w:val="pl-PL"/>
        </w:rPr>
        <w:t xml:space="preserve"> słup</w:t>
      </w:r>
      <w:r w:rsidR="004E45BD">
        <w:rPr>
          <w:rFonts w:asciiTheme="majorHAnsi" w:hAnsiTheme="majorHAnsi"/>
          <w:lang w:val="pl-PL"/>
        </w:rPr>
        <w:t>ki</w:t>
      </w:r>
      <w:r w:rsidR="00274AE6" w:rsidRPr="002536F4">
        <w:rPr>
          <w:rFonts w:asciiTheme="majorHAnsi" w:hAnsiTheme="majorHAnsi"/>
          <w:lang w:val="pl-PL"/>
        </w:rPr>
        <w:t>,</w:t>
      </w:r>
      <w:r w:rsidRPr="002536F4">
        <w:rPr>
          <w:rFonts w:asciiTheme="majorHAnsi" w:hAnsiTheme="majorHAnsi"/>
          <w:lang w:val="pl-PL"/>
        </w:rPr>
        <w:t xml:space="preserve"> wieńce, nadproża;</w:t>
      </w:r>
    </w:p>
    <w:p w:rsidR="00001412" w:rsidRPr="002536F4" w:rsidRDefault="00001412" w:rsidP="00144761">
      <w:pPr>
        <w:pStyle w:val="Bezodstpw"/>
        <w:tabs>
          <w:tab w:val="left" w:pos="0"/>
        </w:tabs>
        <w:ind w:left="284" w:hanging="284"/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>-</w:t>
      </w:r>
      <w:r w:rsidRPr="002536F4">
        <w:rPr>
          <w:rFonts w:asciiTheme="majorHAnsi" w:hAnsiTheme="majorHAnsi"/>
          <w:lang w:val="pl-PL"/>
        </w:rPr>
        <w:tab/>
      </w:r>
      <w:r w:rsidR="00274AE6" w:rsidRPr="002536F4">
        <w:rPr>
          <w:rFonts w:asciiTheme="majorHAnsi" w:hAnsiTheme="majorHAnsi"/>
          <w:lang w:val="pl-PL"/>
        </w:rPr>
        <w:t>m</w:t>
      </w:r>
      <w:r w:rsidRPr="002536F4">
        <w:rPr>
          <w:rFonts w:asciiTheme="majorHAnsi" w:hAnsiTheme="majorHAnsi"/>
          <w:lang w:val="pl-PL"/>
        </w:rPr>
        <w:t xml:space="preserve">ontaż konstrukcji stalowej </w:t>
      </w:r>
      <w:r w:rsidR="004E45BD">
        <w:rPr>
          <w:rFonts w:asciiTheme="majorHAnsi" w:hAnsiTheme="majorHAnsi"/>
          <w:lang w:val="pl-PL"/>
        </w:rPr>
        <w:t xml:space="preserve">- </w:t>
      </w:r>
      <w:r w:rsidRPr="002536F4">
        <w:rPr>
          <w:rFonts w:asciiTheme="majorHAnsi" w:hAnsiTheme="majorHAnsi"/>
          <w:lang w:val="pl-PL"/>
        </w:rPr>
        <w:t>stropodachu z blachy trapezowej;</w:t>
      </w:r>
    </w:p>
    <w:p w:rsidR="00274AE6" w:rsidRPr="002536F4" w:rsidRDefault="00001412" w:rsidP="00080F24">
      <w:pPr>
        <w:pStyle w:val="Bezodstpw"/>
        <w:tabs>
          <w:tab w:val="left" w:pos="284"/>
        </w:tabs>
        <w:ind w:left="284" w:hanging="284"/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>-</w:t>
      </w:r>
      <w:r w:rsidRPr="002536F4">
        <w:rPr>
          <w:rFonts w:asciiTheme="majorHAnsi" w:hAnsiTheme="majorHAnsi"/>
          <w:lang w:val="pl-PL"/>
        </w:rPr>
        <w:tab/>
        <w:t xml:space="preserve">roboty </w:t>
      </w:r>
      <w:proofErr w:type="spellStart"/>
      <w:r w:rsidRPr="002536F4">
        <w:rPr>
          <w:rFonts w:asciiTheme="majorHAnsi" w:hAnsiTheme="majorHAnsi"/>
          <w:lang w:val="pl-PL"/>
        </w:rPr>
        <w:t>drekarskie</w:t>
      </w:r>
      <w:proofErr w:type="spellEnd"/>
      <w:r w:rsidR="004E45BD">
        <w:rPr>
          <w:rFonts w:asciiTheme="majorHAnsi" w:hAnsiTheme="majorHAnsi"/>
          <w:lang w:val="pl-PL"/>
        </w:rPr>
        <w:t>;</w:t>
      </w:r>
    </w:p>
    <w:p w:rsidR="00001412" w:rsidRPr="002536F4" w:rsidRDefault="00274AE6" w:rsidP="00144761">
      <w:pPr>
        <w:pStyle w:val="Bezodstpw"/>
        <w:tabs>
          <w:tab w:val="left" w:pos="284"/>
        </w:tabs>
        <w:ind w:left="284" w:hanging="284"/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>-</w:t>
      </w:r>
      <w:r w:rsidRPr="002536F4">
        <w:rPr>
          <w:rFonts w:asciiTheme="majorHAnsi" w:hAnsiTheme="majorHAnsi"/>
          <w:lang w:val="pl-PL"/>
        </w:rPr>
        <w:tab/>
        <w:t>pozostałe prace elewacyjne (</w:t>
      </w:r>
      <w:r w:rsidR="004E45BD">
        <w:rPr>
          <w:rFonts w:asciiTheme="majorHAnsi" w:hAnsiTheme="majorHAnsi"/>
          <w:lang w:val="pl-PL"/>
        </w:rPr>
        <w:t>tynki, rury spustowe</w:t>
      </w:r>
      <w:r w:rsidR="00144761">
        <w:rPr>
          <w:rFonts w:asciiTheme="majorHAnsi" w:hAnsiTheme="majorHAnsi"/>
          <w:lang w:val="pl-PL"/>
        </w:rPr>
        <w:t xml:space="preserve">, </w:t>
      </w:r>
      <w:proofErr w:type="spellStart"/>
      <w:r w:rsidR="00144761">
        <w:rPr>
          <w:rFonts w:asciiTheme="majorHAnsi" w:hAnsiTheme="majorHAnsi"/>
          <w:lang w:val="pl-PL"/>
        </w:rPr>
        <w:t>itp</w:t>
      </w:r>
      <w:proofErr w:type="spellEnd"/>
      <w:r w:rsidR="002536F4" w:rsidRPr="002536F4">
        <w:rPr>
          <w:rFonts w:asciiTheme="majorHAnsi" w:hAnsiTheme="majorHAnsi"/>
          <w:lang w:val="pl-PL"/>
        </w:rPr>
        <w:t>);</w:t>
      </w:r>
      <w:r w:rsidRPr="002536F4">
        <w:rPr>
          <w:rFonts w:asciiTheme="majorHAnsi" w:hAnsiTheme="majorHAnsi"/>
          <w:lang w:val="pl-PL"/>
        </w:rPr>
        <w:t xml:space="preserve">  </w:t>
      </w:r>
    </w:p>
    <w:p w:rsidR="00001412" w:rsidRPr="002536F4" w:rsidRDefault="00274AE6" w:rsidP="00001412">
      <w:pPr>
        <w:pStyle w:val="Bezodstpw"/>
        <w:tabs>
          <w:tab w:val="left" w:pos="284"/>
        </w:tabs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>-</w:t>
      </w:r>
      <w:r w:rsidRPr="002536F4">
        <w:rPr>
          <w:rFonts w:asciiTheme="majorHAnsi" w:hAnsiTheme="majorHAnsi"/>
          <w:lang w:val="pl-PL"/>
        </w:rPr>
        <w:tab/>
      </w:r>
      <w:r w:rsidR="00001412" w:rsidRPr="002536F4">
        <w:rPr>
          <w:rFonts w:asciiTheme="majorHAnsi" w:hAnsiTheme="majorHAnsi"/>
          <w:lang w:val="pl-PL"/>
        </w:rPr>
        <w:t>montaż stolarki okienno-drzwiowej</w:t>
      </w:r>
      <w:r w:rsidR="00F825D8">
        <w:rPr>
          <w:rFonts w:asciiTheme="majorHAnsi" w:hAnsiTheme="majorHAnsi"/>
          <w:lang w:val="pl-PL"/>
        </w:rPr>
        <w:t>;</w:t>
      </w:r>
    </w:p>
    <w:p w:rsidR="002536F4" w:rsidRPr="002536F4" w:rsidRDefault="00274AE6" w:rsidP="00080F24">
      <w:pPr>
        <w:pStyle w:val="Bezodstpw"/>
        <w:tabs>
          <w:tab w:val="left" w:pos="284"/>
        </w:tabs>
        <w:ind w:left="284" w:hanging="284"/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>-</w:t>
      </w:r>
      <w:r w:rsidRPr="002536F4">
        <w:rPr>
          <w:rFonts w:asciiTheme="majorHAnsi" w:hAnsiTheme="majorHAnsi"/>
          <w:lang w:val="pl-PL"/>
        </w:rPr>
        <w:tab/>
        <w:t>prace wykończeniowe wewnętrzne</w:t>
      </w:r>
      <w:r w:rsidR="002536F4" w:rsidRPr="002536F4">
        <w:rPr>
          <w:rFonts w:asciiTheme="majorHAnsi" w:hAnsiTheme="majorHAnsi"/>
          <w:lang w:val="pl-PL"/>
        </w:rPr>
        <w:t xml:space="preserve"> (posadzki, tynki, malowanie, okładziny</w:t>
      </w:r>
      <w:r w:rsidR="00144761">
        <w:rPr>
          <w:rFonts w:asciiTheme="majorHAnsi" w:hAnsiTheme="majorHAnsi"/>
          <w:lang w:val="pl-PL"/>
        </w:rPr>
        <w:t>, itp.</w:t>
      </w:r>
      <w:r w:rsidR="002536F4" w:rsidRPr="002536F4">
        <w:rPr>
          <w:rFonts w:asciiTheme="majorHAnsi" w:hAnsiTheme="majorHAnsi"/>
          <w:lang w:val="pl-PL"/>
        </w:rPr>
        <w:t xml:space="preserve">) i zewnętrzne (zagospodarowanie terenu, montaż </w:t>
      </w:r>
      <w:r w:rsidR="004E45BD">
        <w:rPr>
          <w:rFonts w:asciiTheme="majorHAnsi" w:hAnsiTheme="majorHAnsi"/>
          <w:lang w:val="pl-PL"/>
        </w:rPr>
        <w:t>wyposażenia sportowego)</w:t>
      </w:r>
      <w:r w:rsidR="00F825D8">
        <w:rPr>
          <w:rFonts w:asciiTheme="majorHAnsi" w:hAnsiTheme="majorHAnsi"/>
          <w:lang w:val="pl-PL"/>
        </w:rPr>
        <w:t>;</w:t>
      </w:r>
    </w:p>
    <w:p w:rsidR="002536F4" w:rsidRDefault="002536F4" w:rsidP="00080F24">
      <w:pPr>
        <w:pStyle w:val="Bezodstpw"/>
        <w:tabs>
          <w:tab w:val="left" w:pos="284"/>
        </w:tabs>
        <w:ind w:left="284" w:hanging="284"/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>-</w:t>
      </w:r>
      <w:r w:rsidRPr="002536F4">
        <w:rPr>
          <w:rFonts w:asciiTheme="majorHAnsi" w:hAnsiTheme="majorHAnsi"/>
          <w:lang w:val="pl-PL"/>
        </w:rPr>
        <w:tab/>
        <w:t>wykonanie instalacji elektrycznej i sanitarnej</w:t>
      </w:r>
      <w:r w:rsidR="00F825D8">
        <w:rPr>
          <w:rFonts w:asciiTheme="majorHAnsi" w:hAnsiTheme="majorHAnsi"/>
          <w:lang w:val="pl-PL"/>
        </w:rPr>
        <w:t xml:space="preserve"> w budynku</w:t>
      </w:r>
      <w:r w:rsidRPr="002536F4">
        <w:rPr>
          <w:rFonts w:asciiTheme="majorHAnsi" w:hAnsiTheme="majorHAnsi"/>
          <w:lang w:val="pl-PL"/>
        </w:rPr>
        <w:t>, wraz z montażem osprzętu</w:t>
      </w:r>
      <w:r w:rsidR="00080F24">
        <w:rPr>
          <w:rFonts w:asciiTheme="majorHAnsi" w:hAnsiTheme="majorHAnsi"/>
          <w:lang w:val="pl-PL"/>
        </w:rPr>
        <w:t>, wyposażenia</w:t>
      </w:r>
      <w:r w:rsidRPr="002536F4">
        <w:rPr>
          <w:rFonts w:asciiTheme="majorHAnsi" w:hAnsiTheme="majorHAnsi"/>
          <w:lang w:val="pl-PL"/>
        </w:rPr>
        <w:t xml:space="preserve"> i armatury</w:t>
      </w:r>
      <w:r w:rsidR="00F825D8">
        <w:rPr>
          <w:rFonts w:asciiTheme="majorHAnsi" w:hAnsiTheme="majorHAnsi"/>
          <w:lang w:val="pl-PL"/>
        </w:rPr>
        <w:t>;</w:t>
      </w:r>
    </w:p>
    <w:p w:rsidR="00F825D8" w:rsidRPr="002536F4" w:rsidRDefault="00F825D8" w:rsidP="004E45BD">
      <w:pPr>
        <w:pStyle w:val="Bezodstpw"/>
        <w:tabs>
          <w:tab w:val="left" w:pos="284"/>
        </w:tabs>
        <w:ind w:left="284" w:hanging="284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-</w:t>
      </w:r>
      <w:r>
        <w:rPr>
          <w:rFonts w:asciiTheme="majorHAnsi" w:hAnsiTheme="majorHAnsi"/>
          <w:lang w:val="pl-PL"/>
        </w:rPr>
        <w:tab/>
      </w:r>
      <w:r w:rsidR="00457ACE">
        <w:rPr>
          <w:rFonts w:asciiTheme="majorHAnsi" w:hAnsiTheme="majorHAnsi"/>
          <w:lang w:val="pl-PL"/>
        </w:rPr>
        <w:t>oświetleni</w:t>
      </w:r>
      <w:r w:rsidR="004E45BD">
        <w:rPr>
          <w:rFonts w:asciiTheme="majorHAnsi" w:hAnsiTheme="majorHAnsi"/>
          <w:lang w:val="pl-PL"/>
        </w:rPr>
        <w:t>e</w:t>
      </w:r>
      <w:r w:rsidR="00457ACE">
        <w:rPr>
          <w:rFonts w:asciiTheme="majorHAnsi" w:hAnsiTheme="majorHAnsi"/>
          <w:lang w:val="pl-PL"/>
        </w:rPr>
        <w:t xml:space="preserve"> terenu;</w:t>
      </w:r>
    </w:p>
    <w:p w:rsidR="002536F4" w:rsidRPr="002536F4" w:rsidRDefault="002536F4" w:rsidP="002536F4">
      <w:pPr>
        <w:pStyle w:val="Bezodstpw"/>
        <w:tabs>
          <w:tab w:val="left" w:pos="284"/>
        </w:tabs>
        <w:jc w:val="both"/>
        <w:rPr>
          <w:rFonts w:asciiTheme="majorHAnsi" w:hAnsiTheme="majorHAnsi"/>
          <w:lang w:val="pl-PL"/>
        </w:rPr>
      </w:pPr>
    </w:p>
    <w:p w:rsidR="002536F4" w:rsidRPr="002536F4" w:rsidRDefault="0060290A" w:rsidP="002536F4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2536F4" w:rsidRPr="002536F4">
        <w:rPr>
          <w:rFonts w:asciiTheme="majorHAnsi" w:hAnsiTheme="majorHAnsi"/>
          <w:lang w:val="pl-PL"/>
        </w:rPr>
        <w:t>Przyjęto czas trwania budowy powyżej 30 dni.</w:t>
      </w:r>
      <w:r w:rsidR="004E45BD">
        <w:rPr>
          <w:rFonts w:asciiTheme="majorHAnsi" w:hAnsiTheme="majorHAnsi"/>
          <w:lang w:val="pl-PL"/>
        </w:rPr>
        <w:t xml:space="preserve"> </w:t>
      </w:r>
      <w:r w:rsidR="002536F4" w:rsidRPr="002536F4">
        <w:rPr>
          <w:rFonts w:asciiTheme="majorHAnsi" w:hAnsiTheme="majorHAnsi"/>
          <w:lang w:val="pl-PL"/>
        </w:rPr>
        <w:t>Zakres robót - powyżej 500 osobodni.</w:t>
      </w:r>
    </w:p>
    <w:p w:rsidR="002536F4" w:rsidRDefault="0060290A" w:rsidP="002536F4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2536F4" w:rsidRPr="002536F4">
        <w:rPr>
          <w:rFonts w:asciiTheme="majorHAnsi" w:hAnsiTheme="majorHAnsi"/>
          <w:lang w:val="pl-PL"/>
        </w:rPr>
        <w:t>Na budowie obiektu będącego przedmiotem niniejszego projektu prowadzone będą roboty budowlane mogące stwarzać zagrożenie bezpi</w:t>
      </w:r>
      <w:r w:rsidR="004E45BD">
        <w:rPr>
          <w:rFonts w:asciiTheme="majorHAnsi" w:hAnsiTheme="majorHAnsi"/>
          <w:lang w:val="pl-PL"/>
        </w:rPr>
        <w:t>eczeństwa i zdrowia pracowników,</w:t>
      </w:r>
      <w:r w:rsidR="002536F4" w:rsidRPr="002536F4">
        <w:rPr>
          <w:rFonts w:asciiTheme="majorHAnsi" w:hAnsiTheme="majorHAnsi"/>
          <w:lang w:val="pl-PL"/>
        </w:rPr>
        <w:t xml:space="preserve"> w tym roboty z użyciem urządzeń dźwigowych oraz rusztowań przestawnych.</w:t>
      </w:r>
    </w:p>
    <w:p w:rsidR="002536F4" w:rsidRDefault="002536F4" w:rsidP="002536F4">
      <w:pPr>
        <w:pStyle w:val="Nagwek1"/>
        <w:rPr>
          <w:b w:val="0"/>
          <w:lang w:val="pl-PL"/>
        </w:rPr>
      </w:pPr>
      <w:r w:rsidRPr="002536F4">
        <w:rPr>
          <w:b w:val="0"/>
          <w:lang w:val="pl-PL"/>
        </w:rPr>
        <w:t xml:space="preserve">3. </w:t>
      </w:r>
      <w:r>
        <w:rPr>
          <w:b w:val="0"/>
          <w:lang w:val="pl-PL"/>
        </w:rPr>
        <w:t>Wykaz istniejących obiektów na terenie działki</w:t>
      </w:r>
    </w:p>
    <w:p w:rsidR="002536F4" w:rsidRPr="002536F4" w:rsidRDefault="0060290A" w:rsidP="0060290A">
      <w:pPr>
        <w:pStyle w:val="Bezodstpw"/>
        <w:spacing w:before="100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2536F4" w:rsidRPr="002536F4">
        <w:rPr>
          <w:rFonts w:asciiTheme="majorHAnsi" w:hAnsiTheme="majorHAnsi"/>
          <w:lang w:val="pl-PL"/>
        </w:rPr>
        <w:t>Na</w:t>
      </w:r>
      <w:r w:rsidR="004E45BD">
        <w:rPr>
          <w:rFonts w:asciiTheme="majorHAnsi" w:hAnsiTheme="majorHAnsi"/>
          <w:lang w:val="pl-PL"/>
        </w:rPr>
        <w:t xml:space="preserve"> projektowanym terenie (dz. nr 425/11, 425/4, 428/1, 428/2, 430</w:t>
      </w:r>
      <w:r w:rsidR="002536F4" w:rsidRPr="002536F4">
        <w:rPr>
          <w:rFonts w:asciiTheme="majorHAnsi" w:hAnsiTheme="majorHAnsi"/>
          <w:lang w:val="pl-PL"/>
        </w:rPr>
        <w:t>)</w:t>
      </w:r>
      <w:r w:rsidR="004E45BD">
        <w:rPr>
          <w:rFonts w:asciiTheme="majorHAnsi" w:hAnsiTheme="majorHAnsi"/>
          <w:lang w:val="pl-PL"/>
        </w:rPr>
        <w:t xml:space="preserve"> nie ma obiektów mogących stwarzać zagrożenie </w:t>
      </w:r>
    </w:p>
    <w:p w:rsidR="002536F4" w:rsidRPr="002536F4" w:rsidRDefault="002536F4" w:rsidP="002536F4">
      <w:pPr>
        <w:pStyle w:val="Nagwek1"/>
        <w:rPr>
          <w:b w:val="0"/>
          <w:lang w:val="pl-PL"/>
        </w:rPr>
      </w:pPr>
      <w:r>
        <w:rPr>
          <w:b w:val="0"/>
          <w:lang w:val="pl-PL"/>
        </w:rPr>
        <w:t>4</w:t>
      </w:r>
      <w:r w:rsidRPr="002536F4">
        <w:rPr>
          <w:b w:val="0"/>
          <w:lang w:val="pl-PL"/>
        </w:rPr>
        <w:t>. Elementy zagospodarowania mogące stanowić zagrożenie bezpieczeństwa i zdrowia ludzi.</w:t>
      </w:r>
    </w:p>
    <w:p w:rsidR="00F825D8" w:rsidRDefault="00F825D8" w:rsidP="002C0D7C">
      <w:pPr>
        <w:pStyle w:val="Nagwek1"/>
        <w:jc w:val="both"/>
        <w:rPr>
          <w:b w:val="0"/>
          <w:sz w:val="22"/>
          <w:szCs w:val="22"/>
          <w:lang w:val="pl-PL"/>
        </w:rPr>
      </w:pPr>
      <w:r w:rsidRPr="00F825D8">
        <w:rPr>
          <w:b w:val="0"/>
          <w:lang w:val="pl-PL"/>
        </w:rPr>
        <w:tab/>
      </w:r>
      <w:r w:rsidRPr="00F825D8">
        <w:rPr>
          <w:b w:val="0"/>
          <w:sz w:val="22"/>
          <w:szCs w:val="22"/>
          <w:lang w:val="pl-PL"/>
        </w:rPr>
        <w:t>Istniejące trasy kablowe - podczas realizacji robót istnieje ryzyko powstania zagrożenia porażenie prądem elektrycznym w związku z wykonaniem robót w pobliżu i na skrzyżowaniach z elektrycznymi liniami kablowymi.</w:t>
      </w:r>
      <w:r w:rsidR="006F6D79">
        <w:rPr>
          <w:b w:val="0"/>
          <w:sz w:val="22"/>
          <w:szCs w:val="22"/>
          <w:lang w:val="pl-PL"/>
        </w:rPr>
        <w:t xml:space="preserve"> </w:t>
      </w:r>
    </w:p>
    <w:p w:rsidR="002C0D7C" w:rsidRPr="006F6D79" w:rsidRDefault="006F6D79" w:rsidP="006F6D79">
      <w:pPr>
        <w:rPr>
          <w:b/>
          <w:lang w:val="pl-PL"/>
        </w:rPr>
      </w:pPr>
      <w:r w:rsidRPr="006F6D79">
        <w:rPr>
          <w:b/>
          <w:lang w:val="pl-PL"/>
        </w:rPr>
        <w:lastRenderedPageBreak/>
        <w:t>UWAGA: Sprawdzić, czy kable i wodociąg oznaczone na mapie jako nieczynne są nieczynne. W przypadku czynnych – należy je odłączyć.</w:t>
      </w:r>
    </w:p>
    <w:p w:rsidR="00B453DD" w:rsidRPr="002536F4" w:rsidRDefault="0060290A" w:rsidP="001131B3">
      <w:pPr>
        <w:pStyle w:val="Nagwek1"/>
        <w:rPr>
          <w:b w:val="0"/>
          <w:lang w:val="pl-PL"/>
        </w:rPr>
      </w:pPr>
      <w:r>
        <w:rPr>
          <w:b w:val="0"/>
          <w:lang w:val="pl-PL"/>
        </w:rPr>
        <w:t>5</w:t>
      </w:r>
      <w:r w:rsidR="009B7DE6" w:rsidRPr="002536F4">
        <w:rPr>
          <w:b w:val="0"/>
          <w:lang w:val="pl-PL"/>
        </w:rPr>
        <w:t xml:space="preserve">. </w:t>
      </w:r>
      <w:r>
        <w:rPr>
          <w:b w:val="0"/>
          <w:lang w:val="pl-PL"/>
        </w:rPr>
        <w:t>Przewidywane zagrożenia występujące podczas realizacji robót budowlanych</w:t>
      </w:r>
    </w:p>
    <w:p w:rsidR="0060290A" w:rsidRDefault="0060290A" w:rsidP="0060290A">
      <w:pPr>
        <w:pStyle w:val="Bezodstpw"/>
        <w:ind w:left="720"/>
        <w:jc w:val="both"/>
        <w:rPr>
          <w:rFonts w:asciiTheme="majorHAnsi" w:hAnsiTheme="majorHAnsi"/>
          <w:lang w:val="pl-PL"/>
        </w:rPr>
      </w:pPr>
    </w:p>
    <w:p w:rsidR="0060290A" w:rsidRDefault="0060290A" w:rsidP="0060290A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Przewiduje się występowanie następujących prac i zagrożeń z nimi związanych:</w:t>
      </w:r>
    </w:p>
    <w:p w:rsidR="00F825D8" w:rsidRDefault="00F825D8" w:rsidP="0060290A">
      <w:pPr>
        <w:pStyle w:val="Bezodstpw"/>
        <w:jc w:val="both"/>
        <w:rPr>
          <w:rFonts w:asciiTheme="majorHAnsi" w:hAnsiTheme="majorHAnsi"/>
          <w:lang w:val="pl-PL"/>
        </w:rPr>
      </w:pPr>
    </w:p>
    <w:p w:rsidR="0060290A" w:rsidRDefault="00E67987" w:rsidP="0060290A">
      <w:pPr>
        <w:pStyle w:val="Bezodstpw"/>
        <w:tabs>
          <w:tab w:val="left" w:pos="284"/>
        </w:tabs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-</w:t>
      </w:r>
      <w:r>
        <w:rPr>
          <w:rFonts w:asciiTheme="majorHAnsi" w:hAnsiTheme="majorHAnsi"/>
          <w:lang w:val="pl-PL"/>
        </w:rPr>
        <w:tab/>
      </w:r>
      <w:r w:rsidR="0060290A">
        <w:rPr>
          <w:rFonts w:asciiTheme="majorHAnsi" w:hAnsiTheme="majorHAnsi"/>
          <w:lang w:val="pl-PL"/>
        </w:rPr>
        <w:t>prace w wykopach, związane z wykonaniem fundamentów oraz prowadzeniem instalacji (zasypanie</w:t>
      </w:r>
      <w:r>
        <w:rPr>
          <w:rFonts w:asciiTheme="majorHAnsi" w:hAnsiTheme="majorHAnsi"/>
          <w:lang w:val="pl-PL"/>
        </w:rPr>
        <w:t xml:space="preserve"> p</w:t>
      </w:r>
      <w:r w:rsidR="0060290A">
        <w:rPr>
          <w:rFonts w:asciiTheme="majorHAnsi" w:hAnsiTheme="majorHAnsi"/>
          <w:lang w:val="pl-PL"/>
        </w:rPr>
        <w:t>racownika</w:t>
      </w:r>
      <w:r>
        <w:rPr>
          <w:rFonts w:asciiTheme="majorHAnsi" w:hAnsiTheme="majorHAnsi"/>
          <w:lang w:val="pl-PL"/>
        </w:rPr>
        <w:t>, wpadnięcie do wykopu</w:t>
      </w:r>
      <w:r w:rsidR="0060290A">
        <w:rPr>
          <w:rFonts w:asciiTheme="majorHAnsi" w:hAnsiTheme="majorHAnsi"/>
          <w:lang w:val="pl-PL"/>
        </w:rPr>
        <w:t>);</w:t>
      </w:r>
    </w:p>
    <w:p w:rsidR="0060290A" w:rsidRDefault="0060290A" w:rsidP="0060290A">
      <w:pPr>
        <w:pStyle w:val="Bezodstpw"/>
        <w:tabs>
          <w:tab w:val="left" w:pos="284"/>
        </w:tabs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-</w:t>
      </w:r>
      <w:r>
        <w:rPr>
          <w:rFonts w:asciiTheme="majorHAnsi" w:hAnsiTheme="majorHAnsi"/>
          <w:lang w:val="pl-PL"/>
        </w:rPr>
        <w:tab/>
        <w:t xml:space="preserve">prace montażowe z rusztowań, na wysokości, związane ze wznoszeniem konstrukcji budynku </w:t>
      </w:r>
      <w:r w:rsidR="00E67987">
        <w:rPr>
          <w:rFonts w:asciiTheme="majorHAnsi" w:hAnsiTheme="majorHAnsi"/>
          <w:lang w:val="pl-PL"/>
        </w:rPr>
        <w:t xml:space="preserve">oraz </w:t>
      </w:r>
      <w:r w:rsidR="00F825D8">
        <w:rPr>
          <w:rFonts w:asciiTheme="majorHAnsi" w:hAnsiTheme="majorHAnsi"/>
          <w:lang w:val="pl-PL"/>
        </w:rPr>
        <w:t xml:space="preserve">montażem </w:t>
      </w:r>
      <w:r w:rsidR="00E67987">
        <w:rPr>
          <w:rFonts w:asciiTheme="majorHAnsi" w:hAnsiTheme="majorHAnsi"/>
          <w:lang w:val="pl-PL"/>
        </w:rPr>
        <w:t xml:space="preserve">wyposażenia technologicznego </w:t>
      </w:r>
      <w:r>
        <w:rPr>
          <w:rFonts w:asciiTheme="majorHAnsi" w:hAnsiTheme="majorHAnsi"/>
          <w:lang w:val="pl-PL"/>
        </w:rPr>
        <w:t>(upadek z wysokości, potrąceni</w:t>
      </w:r>
      <w:r w:rsidR="00E67987">
        <w:rPr>
          <w:rFonts w:asciiTheme="majorHAnsi" w:hAnsiTheme="majorHAnsi"/>
          <w:lang w:val="pl-PL"/>
        </w:rPr>
        <w:t>e montowanym elementem</w:t>
      </w:r>
      <w:r>
        <w:rPr>
          <w:rFonts w:asciiTheme="majorHAnsi" w:hAnsiTheme="majorHAnsi"/>
          <w:lang w:val="pl-PL"/>
        </w:rPr>
        <w:t>,</w:t>
      </w:r>
      <w:r w:rsidR="00E67987">
        <w:rPr>
          <w:rFonts w:asciiTheme="majorHAnsi" w:hAnsiTheme="majorHAnsi"/>
          <w:lang w:val="pl-PL"/>
        </w:rPr>
        <w:t xml:space="preserve"> uderzenie spadającym elementem</w:t>
      </w:r>
      <w:r>
        <w:rPr>
          <w:rFonts w:asciiTheme="majorHAnsi" w:hAnsiTheme="majorHAnsi"/>
          <w:lang w:val="pl-PL"/>
        </w:rPr>
        <w:t>);</w:t>
      </w:r>
    </w:p>
    <w:p w:rsidR="00F825D8" w:rsidRPr="00F825D8" w:rsidRDefault="00F825D8" w:rsidP="00F825D8">
      <w:pPr>
        <w:pStyle w:val="Bezodstpw"/>
        <w:tabs>
          <w:tab w:val="left" w:pos="284"/>
        </w:tabs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- </w:t>
      </w:r>
      <w:r>
        <w:rPr>
          <w:rFonts w:asciiTheme="majorHAnsi" w:hAnsiTheme="majorHAnsi"/>
          <w:lang w:val="pl-PL"/>
        </w:rPr>
        <w:tab/>
        <w:t xml:space="preserve">prace w </w:t>
      </w:r>
      <w:r w:rsidRPr="00F825D8">
        <w:rPr>
          <w:rFonts w:asciiTheme="majorHAnsi" w:hAnsiTheme="majorHAnsi"/>
          <w:lang w:val="pl-PL"/>
        </w:rPr>
        <w:t xml:space="preserve">miejscach skrzyżowań z istniejącym uzbrojeniem podziemnym </w:t>
      </w:r>
      <w:r>
        <w:rPr>
          <w:rFonts w:asciiTheme="majorHAnsi" w:hAnsiTheme="majorHAnsi"/>
          <w:lang w:val="pl-PL"/>
        </w:rPr>
        <w:t>elektrycznym</w:t>
      </w:r>
      <w:r w:rsidR="002C0D7C">
        <w:rPr>
          <w:rFonts w:asciiTheme="majorHAnsi" w:hAnsiTheme="majorHAnsi"/>
          <w:lang w:val="pl-PL"/>
        </w:rPr>
        <w:t xml:space="preserve">, </w:t>
      </w:r>
      <w:r>
        <w:rPr>
          <w:rFonts w:asciiTheme="majorHAnsi" w:hAnsiTheme="majorHAnsi"/>
          <w:lang w:val="pl-PL"/>
        </w:rPr>
        <w:t>wodociągowym (</w:t>
      </w:r>
      <w:r w:rsidRPr="00F825D8">
        <w:rPr>
          <w:rFonts w:asciiTheme="majorHAnsi" w:hAnsiTheme="majorHAnsi"/>
          <w:lang w:val="pl-PL"/>
        </w:rPr>
        <w:t>uszkodzenie kabla</w:t>
      </w:r>
      <w:r>
        <w:rPr>
          <w:rFonts w:asciiTheme="majorHAnsi" w:hAnsiTheme="majorHAnsi"/>
          <w:lang w:val="pl-PL"/>
        </w:rPr>
        <w:t xml:space="preserve">, porażenie, uszkodzenie wodociągu, </w:t>
      </w:r>
      <w:r w:rsidR="00A974AC">
        <w:rPr>
          <w:rFonts w:asciiTheme="majorHAnsi" w:hAnsiTheme="majorHAnsi"/>
          <w:lang w:val="pl-PL"/>
        </w:rPr>
        <w:t>zalanie wykopu</w:t>
      </w:r>
      <w:r>
        <w:rPr>
          <w:rFonts w:asciiTheme="majorHAnsi" w:hAnsiTheme="majorHAnsi"/>
          <w:lang w:val="pl-PL"/>
        </w:rPr>
        <w:t>)</w:t>
      </w:r>
      <w:r w:rsidRPr="00F825D8">
        <w:rPr>
          <w:rFonts w:asciiTheme="majorHAnsi" w:hAnsiTheme="majorHAnsi"/>
          <w:lang w:val="pl-PL"/>
        </w:rPr>
        <w:t>,</w:t>
      </w:r>
    </w:p>
    <w:p w:rsidR="009B7DE6" w:rsidRPr="002536F4" w:rsidRDefault="009B7DE6" w:rsidP="009B7DE6">
      <w:pPr>
        <w:pStyle w:val="Bezodstpw"/>
        <w:jc w:val="both"/>
        <w:rPr>
          <w:rFonts w:asciiTheme="majorHAnsi" w:hAnsiTheme="majorHAnsi"/>
          <w:lang w:val="pl-PL"/>
        </w:rPr>
      </w:pPr>
    </w:p>
    <w:p w:rsidR="009B7DE6" w:rsidRPr="002536F4" w:rsidRDefault="009B7DE6" w:rsidP="009B7DE6">
      <w:pPr>
        <w:pStyle w:val="Bezodstpw"/>
        <w:jc w:val="both"/>
        <w:rPr>
          <w:rFonts w:asciiTheme="majorHAnsi" w:hAnsiTheme="majorHAnsi"/>
          <w:lang w:val="pl-PL"/>
        </w:rPr>
      </w:pPr>
    </w:p>
    <w:p w:rsidR="00E67987" w:rsidRPr="00E67987" w:rsidRDefault="00E67987" w:rsidP="009B7DE6">
      <w:pPr>
        <w:pStyle w:val="Bezodstpw"/>
        <w:jc w:val="both"/>
        <w:rPr>
          <w:rFonts w:asciiTheme="majorHAnsi" w:eastAsiaTheme="majorEastAsia" w:hAnsiTheme="majorHAnsi" w:cstheme="majorBidi"/>
          <w:bCs/>
          <w:sz w:val="28"/>
          <w:szCs w:val="28"/>
          <w:lang w:val="pl-PL"/>
        </w:rPr>
      </w:pPr>
      <w:r>
        <w:rPr>
          <w:rFonts w:asciiTheme="majorHAnsi" w:eastAsiaTheme="majorEastAsia" w:hAnsiTheme="majorHAnsi" w:cstheme="majorBidi"/>
          <w:bCs/>
          <w:sz w:val="28"/>
          <w:szCs w:val="28"/>
          <w:lang w:val="pl-PL"/>
        </w:rPr>
        <w:t xml:space="preserve">6. </w:t>
      </w:r>
      <w:r w:rsidRPr="00E67987">
        <w:rPr>
          <w:rFonts w:asciiTheme="majorHAnsi" w:eastAsiaTheme="majorEastAsia" w:hAnsiTheme="majorHAnsi" w:cstheme="majorBidi"/>
          <w:bCs/>
          <w:sz w:val="28"/>
          <w:szCs w:val="28"/>
          <w:lang w:val="pl-PL"/>
        </w:rPr>
        <w:t xml:space="preserve">Środki techniczne i organizacyjne, zapobiegające niebezpieczeństwom wynikającym z wykonania robót budowlanych w strefach szczególnego zagrożenia zdrowia lub w ich sąsiedztwie </w:t>
      </w:r>
    </w:p>
    <w:p w:rsidR="00E67987" w:rsidRDefault="00E67987" w:rsidP="009B7DE6">
      <w:pPr>
        <w:pStyle w:val="Bezodstpw"/>
        <w:jc w:val="both"/>
        <w:rPr>
          <w:lang w:val="pl-PL"/>
        </w:rPr>
      </w:pPr>
    </w:p>
    <w:p w:rsidR="000E363B" w:rsidRPr="000E363B" w:rsidRDefault="000E363B" w:rsidP="000E363B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Pr="000E363B">
        <w:rPr>
          <w:rFonts w:asciiTheme="majorHAnsi" w:hAnsiTheme="majorHAnsi"/>
          <w:lang w:val="pl-PL"/>
        </w:rPr>
        <w:t>Wszystkie prace na terenie budowy należy wykonywać z zachowaniem przepisów bhp, zawartych w Rozporządzeniu Ministra Pracy i Polityki Socjalnej z dn. 26.09.1997 r. w sprawie ogólnych przepisów bezpieczeństwa i higieny pracy oraz Rozporządzeniu Ministra Infrastruktury z dn. 06.02.2003 r. w sprawie bezpieczeństwa i higieny pracy podczas wykonywania robót budowlanych, a także poszczególnych norm i wymagań technicznych oraz warunków wykonywania i odbioru robót budowlanych, łącznie z instrukcjami producentów materiałów i urządzeń.</w:t>
      </w:r>
    </w:p>
    <w:p w:rsidR="000E363B" w:rsidRPr="000E363B" w:rsidRDefault="000E363B" w:rsidP="000E363B">
      <w:pPr>
        <w:pStyle w:val="Bezodstpw"/>
        <w:jc w:val="both"/>
        <w:rPr>
          <w:rFonts w:asciiTheme="majorHAnsi" w:hAnsiTheme="majorHAnsi"/>
          <w:lang w:val="pl-PL"/>
        </w:rPr>
      </w:pPr>
    </w:p>
    <w:p w:rsidR="000E363B" w:rsidRDefault="000E363B" w:rsidP="000E363B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Pr="000E363B">
        <w:rPr>
          <w:rFonts w:asciiTheme="majorHAnsi" w:hAnsiTheme="majorHAnsi"/>
          <w:lang w:val="pl-PL"/>
        </w:rPr>
        <w:t>Na czas prowadzenia poszczególnych robót budowlanych należy odpowiednio oznakować i zabezpieczyć miejsca prowadzenia robót pod kątem bezpieczeńs</w:t>
      </w:r>
      <w:r>
        <w:rPr>
          <w:rFonts w:asciiTheme="majorHAnsi" w:hAnsiTheme="majorHAnsi"/>
          <w:lang w:val="pl-PL"/>
        </w:rPr>
        <w:t xml:space="preserve">twa pracy i ewentualnego pożaru (taśmy, barierki, tablice ostrzegawcze). </w:t>
      </w:r>
      <w:r w:rsidRPr="002536F4">
        <w:rPr>
          <w:rFonts w:asciiTheme="majorHAnsi" w:hAnsiTheme="majorHAnsi"/>
          <w:lang w:val="pl-PL"/>
        </w:rPr>
        <w:t>Miejsca wykonania robót, drogi na terenie budowy, dojścia i dojazdy w czasie wykonywania robót po</w:t>
      </w:r>
      <w:r w:rsidRPr="002536F4">
        <w:rPr>
          <w:rFonts w:asciiTheme="majorHAnsi" w:hAnsiTheme="majorHAnsi"/>
          <w:lang w:val="pl-PL"/>
        </w:rPr>
        <w:softHyphen/>
        <w:t>winny być dostatecznie oświetlone. W razie ko</w:t>
      </w:r>
      <w:r w:rsidRPr="002536F4">
        <w:rPr>
          <w:rFonts w:asciiTheme="majorHAnsi" w:hAnsiTheme="majorHAnsi"/>
          <w:lang w:val="pl-PL"/>
        </w:rPr>
        <w:softHyphen/>
        <w:t>nieczności mogą być stosowane prze</w:t>
      </w:r>
      <w:r>
        <w:rPr>
          <w:rFonts w:asciiTheme="majorHAnsi" w:hAnsiTheme="majorHAnsi"/>
          <w:lang w:val="pl-PL"/>
        </w:rPr>
        <w:t xml:space="preserve">nośne źródła światła sztucznego, zgodnie z obowiązującymi przepisami </w:t>
      </w:r>
      <w:proofErr w:type="spellStart"/>
      <w:r>
        <w:rPr>
          <w:rFonts w:asciiTheme="majorHAnsi" w:hAnsiTheme="majorHAnsi"/>
          <w:lang w:val="pl-PL"/>
        </w:rPr>
        <w:t>bhp</w:t>
      </w:r>
      <w:proofErr w:type="spellEnd"/>
      <w:r>
        <w:rPr>
          <w:rFonts w:asciiTheme="majorHAnsi" w:hAnsiTheme="majorHAnsi"/>
          <w:lang w:val="pl-PL"/>
        </w:rPr>
        <w:t>.</w:t>
      </w:r>
    </w:p>
    <w:p w:rsidR="000E363B" w:rsidRPr="000E363B" w:rsidRDefault="000E363B" w:rsidP="000E363B">
      <w:pPr>
        <w:pStyle w:val="Bezodstpw"/>
        <w:jc w:val="both"/>
        <w:rPr>
          <w:rFonts w:asciiTheme="majorHAnsi" w:hAnsiTheme="majorHAnsi"/>
          <w:lang w:val="pl-PL"/>
        </w:rPr>
      </w:pPr>
    </w:p>
    <w:p w:rsidR="001131B3" w:rsidRPr="002536F4" w:rsidRDefault="000E363B" w:rsidP="001131B3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Pr="000E363B">
        <w:rPr>
          <w:rFonts w:asciiTheme="majorHAnsi" w:hAnsiTheme="majorHAnsi"/>
          <w:lang w:val="pl-PL"/>
        </w:rPr>
        <w:t>Pracowników należy wyposażyć w ochrony osobiste</w:t>
      </w:r>
      <w:r>
        <w:rPr>
          <w:rFonts w:asciiTheme="majorHAnsi" w:hAnsiTheme="majorHAnsi"/>
          <w:lang w:val="pl-PL"/>
        </w:rPr>
        <w:t>j,</w:t>
      </w:r>
      <w:r w:rsidRPr="000E363B">
        <w:rPr>
          <w:rFonts w:asciiTheme="majorHAnsi" w:hAnsiTheme="majorHAnsi"/>
          <w:lang w:val="pl-PL"/>
        </w:rPr>
        <w:t xml:space="preserve"> zgodnie z prze</w:t>
      </w:r>
      <w:r>
        <w:rPr>
          <w:rFonts w:asciiTheme="majorHAnsi" w:hAnsiTheme="majorHAnsi"/>
          <w:lang w:val="pl-PL"/>
        </w:rPr>
        <w:t>znaczeniem do odpowiednich prac (odzież i obuwie ochronne, rękawice, kaski, okulary ochronne, maski, kamizelki odblaskowe, nauszniki, szelki bezpieczeństwa</w:t>
      </w:r>
      <w:r w:rsidR="00457ACE">
        <w:rPr>
          <w:rFonts w:asciiTheme="majorHAnsi" w:hAnsiTheme="majorHAnsi"/>
          <w:lang w:val="pl-PL"/>
        </w:rPr>
        <w:t>).</w:t>
      </w:r>
      <w:r>
        <w:rPr>
          <w:rFonts w:asciiTheme="majorHAnsi" w:hAnsiTheme="majorHAnsi"/>
          <w:lang w:val="pl-PL"/>
        </w:rPr>
        <w:t xml:space="preserve"> </w:t>
      </w:r>
      <w:r w:rsidR="001131B3" w:rsidRPr="002536F4">
        <w:rPr>
          <w:rFonts w:asciiTheme="majorHAnsi" w:hAnsiTheme="majorHAnsi"/>
          <w:lang w:val="pl-PL"/>
        </w:rPr>
        <w:t>Osoby wykonujące roboty budowlane nie mogą być narażone na działanie czynników szkodliwych dla zdrowia lub niebezpiecznych, a w szczególności takich jak hałas, wibracje, promieniowanie elektro</w:t>
      </w:r>
      <w:r w:rsidR="001131B3" w:rsidRPr="002536F4">
        <w:rPr>
          <w:rFonts w:asciiTheme="majorHAnsi" w:hAnsiTheme="majorHAnsi"/>
          <w:lang w:val="pl-PL"/>
        </w:rPr>
        <w:softHyphen/>
        <w:t xml:space="preserve">magnetyczne, pyły i gazy o natężeniach i stężeniach przekraczających wartości dopuszczalne. </w:t>
      </w:r>
    </w:p>
    <w:p w:rsidR="000E363B" w:rsidRDefault="00E67987" w:rsidP="000E363B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</w:p>
    <w:p w:rsidR="00E67987" w:rsidRPr="00E67987" w:rsidRDefault="000E363B" w:rsidP="00E67987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A974AC">
        <w:rPr>
          <w:rFonts w:asciiTheme="majorHAnsi" w:hAnsiTheme="majorHAnsi"/>
          <w:lang w:val="pl-PL"/>
        </w:rPr>
        <w:t xml:space="preserve">Teren </w:t>
      </w:r>
      <w:r w:rsidR="00E67987" w:rsidRPr="00E67987">
        <w:rPr>
          <w:rFonts w:asciiTheme="majorHAnsi" w:hAnsiTheme="majorHAnsi"/>
          <w:lang w:val="pl-PL"/>
        </w:rPr>
        <w:t>należy odpowiednio zabezpieczyć i ozn</w:t>
      </w:r>
      <w:r>
        <w:rPr>
          <w:rFonts w:asciiTheme="majorHAnsi" w:hAnsiTheme="majorHAnsi"/>
          <w:lang w:val="pl-PL"/>
        </w:rPr>
        <w:t>akować tablicami ostrzegawczymi (wykopy, strefy montażu, strefy pracy dźwigu, drogi ewakuacyjne, lokalizacja sprzętu ppoż. i punktu pomocy medycznej, magazyny materiałów niebezpiecznych).</w:t>
      </w:r>
    </w:p>
    <w:p w:rsidR="00E67987" w:rsidRDefault="00E67987" w:rsidP="00E67987">
      <w:pPr>
        <w:pStyle w:val="Bezodstpw"/>
        <w:jc w:val="both"/>
        <w:rPr>
          <w:rFonts w:asciiTheme="majorHAnsi" w:hAnsiTheme="majorHAnsi"/>
          <w:lang w:val="pl-PL"/>
        </w:rPr>
      </w:pPr>
    </w:p>
    <w:p w:rsidR="002C0D7C" w:rsidRPr="002C0D7C" w:rsidRDefault="00E67987" w:rsidP="002C0D7C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2C0D7C" w:rsidRPr="002536F4">
        <w:rPr>
          <w:rFonts w:asciiTheme="majorHAnsi" w:hAnsiTheme="majorHAnsi"/>
          <w:lang w:val="pl-PL"/>
        </w:rPr>
        <w:t>Na projektowanej budowie należy stosować się do przepisów związanych z obsługą urządzeń budowlanych takich jak:</w:t>
      </w:r>
      <w:r w:rsidR="002C0D7C">
        <w:rPr>
          <w:rFonts w:asciiTheme="majorHAnsi" w:hAnsiTheme="majorHAnsi"/>
          <w:lang w:val="pl-PL"/>
        </w:rPr>
        <w:t xml:space="preserve"> </w:t>
      </w:r>
      <w:r w:rsidR="002C0D7C" w:rsidRPr="002536F4">
        <w:rPr>
          <w:rFonts w:asciiTheme="majorHAnsi" w:hAnsiTheme="majorHAnsi"/>
          <w:lang w:val="pl-PL"/>
        </w:rPr>
        <w:t>elektronarzędzia,</w:t>
      </w:r>
      <w:r w:rsidR="002C0D7C">
        <w:rPr>
          <w:rFonts w:asciiTheme="majorHAnsi" w:hAnsiTheme="majorHAnsi"/>
          <w:lang w:val="pl-PL"/>
        </w:rPr>
        <w:t xml:space="preserve"> </w:t>
      </w:r>
      <w:r w:rsidR="002C0D7C" w:rsidRPr="002536F4">
        <w:rPr>
          <w:rFonts w:asciiTheme="majorHAnsi" w:hAnsiTheme="majorHAnsi"/>
          <w:lang w:val="pl-PL"/>
        </w:rPr>
        <w:t>spawa</w:t>
      </w:r>
      <w:r w:rsidR="002C0D7C">
        <w:rPr>
          <w:rFonts w:asciiTheme="majorHAnsi" w:hAnsiTheme="majorHAnsi"/>
          <w:lang w:val="pl-PL"/>
        </w:rPr>
        <w:t>rki gazowe i z łukiem</w:t>
      </w:r>
      <w:r w:rsidR="002C0D7C" w:rsidRPr="002536F4">
        <w:rPr>
          <w:rFonts w:asciiTheme="majorHAnsi" w:hAnsiTheme="majorHAnsi"/>
          <w:lang w:val="pl-PL"/>
        </w:rPr>
        <w:t xml:space="preserve"> elektrycznym,</w:t>
      </w:r>
      <w:r w:rsidR="002C0D7C">
        <w:rPr>
          <w:rFonts w:asciiTheme="majorHAnsi" w:hAnsiTheme="majorHAnsi"/>
          <w:lang w:val="pl-PL"/>
        </w:rPr>
        <w:t xml:space="preserve"> </w:t>
      </w:r>
      <w:r w:rsidR="002C0D7C" w:rsidRPr="002536F4">
        <w:rPr>
          <w:rFonts w:asciiTheme="majorHAnsi" w:hAnsiTheme="majorHAnsi"/>
          <w:lang w:val="pl-PL"/>
        </w:rPr>
        <w:t xml:space="preserve">maszyny do obróbki drewna </w:t>
      </w:r>
      <w:r w:rsidR="002C0D7C">
        <w:rPr>
          <w:rFonts w:asciiTheme="majorHAnsi" w:hAnsiTheme="majorHAnsi"/>
          <w:lang w:val="pl-PL"/>
        </w:rPr>
        <w:t>(</w:t>
      </w:r>
      <w:r w:rsidR="002C0D7C" w:rsidRPr="002536F4">
        <w:rPr>
          <w:rFonts w:asciiTheme="majorHAnsi" w:hAnsiTheme="majorHAnsi"/>
          <w:lang w:val="pl-PL"/>
        </w:rPr>
        <w:t>pi</w:t>
      </w:r>
      <w:r w:rsidR="002C0D7C">
        <w:rPr>
          <w:rFonts w:asciiTheme="majorHAnsi" w:hAnsiTheme="majorHAnsi"/>
          <w:lang w:val="pl-PL"/>
        </w:rPr>
        <w:t>ły tarczowe, strugi)</w:t>
      </w:r>
      <w:r w:rsidR="002C0D7C" w:rsidRPr="002536F4">
        <w:rPr>
          <w:rFonts w:asciiTheme="majorHAnsi" w:hAnsiTheme="majorHAnsi"/>
          <w:lang w:val="pl-PL"/>
        </w:rPr>
        <w:t>,</w:t>
      </w:r>
      <w:r w:rsidR="002C0D7C">
        <w:rPr>
          <w:rFonts w:asciiTheme="majorHAnsi" w:hAnsiTheme="majorHAnsi"/>
          <w:lang w:val="pl-PL"/>
        </w:rPr>
        <w:t xml:space="preserve"> </w:t>
      </w:r>
      <w:r w:rsidR="002C0D7C" w:rsidRPr="002536F4">
        <w:rPr>
          <w:rFonts w:asciiTheme="majorHAnsi" w:hAnsiTheme="majorHAnsi"/>
          <w:lang w:val="pl-PL"/>
        </w:rPr>
        <w:t>maszyny do obróbki stali</w:t>
      </w:r>
      <w:r w:rsidR="002C0D7C">
        <w:rPr>
          <w:rFonts w:asciiTheme="majorHAnsi" w:hAnsiTheme="majorHAnsi"/>
          <w:lang w:val="pl-PL"/>
        </w:rPr>
        <w:t xml:space="preserve"> i innych </w:t>
      </w:r>
      <w:r w:rsidR="002C0D7C">
        <w:rPr>
          <w:rFonts w:asciiTheme="majorHAnsi" w:hAnsiTheme="majorHAnsi"/>
          <w:lang w:val="pl-PL"/>
        </w:rPr>
        <w:lastRenderedPageBreak/>
        <w:t>materiałów budowlanych (</w:t>
      </w:r>
      <w:r w:rsidR="002C0D7C" w:rsidRPr="002536F4">
        <w:rPr>
          <w:rFonts w:asciiTheme="majorHAnsi" w:hAnsiTheme="majorHAnsi"/>
          <w:lang w:val="pl-PL"/>
        </w:rPr>
        <w:t>szlifierki, giętarki, nożyce</w:t>
      </w:r>
      <w:r w:rsidR="002C0D7C">
        <w:rPr>
          <w:rFonts w:asciiTheme="majorHAnsi" w:hAnsiTheme="majorHAnsi"/>
          <w:lang w:val="pl-PL"/>
        </w:rPr>
        <w:t>), zgrzewarki. Przewo</w:t>
      </w:r>
      <w:r w:rsidR="002C0D7C" w:rsidRPr="002C0D7C">
        <w:rPr>
          <w:rFonts w:asciiTheme="majorHAnsi" w:hAnsiTheme="majorHAnsi"/>
          <w:lang w:val="pl-PL"/>
        </w:rPr>
        <w:t>d</w:t>
      </w:r>
      <w:r w:rsidR="002C0D7C">
        <w:rPr>
          <w:rFonts w:asciiTheme="majorHAnsi" w:hAnsiTheme="majorHAnsi"/>
          <w:lang w:val="pl-PL"/>
        </w:rPr>
        <w:t>y</w:t>
      </w:r>
      <w:r w:rsidR="002C0D7C" w:rsidRPr="002C0D7C">
        <w:rPr>
          <w:rFonts w:asciiTheme="majorHAnsi" w:hAnsiTheme="majorHAnsi"/>
          <w:lang w:val="pl-PL"/>
        </w:rPr>
        <w:t xml:space="preserve"> zasilając</w:t>
      </w:r>
      <w:r w:rsidR="002C0D7C">
        <w:rPr>
          <w:rFonts w:asciiTheme="majorHAnsi" w:hAnsiTheme="majorHAnsi"/>
          <w:lang w:val="pl-PL"/>
        </w:rPr>
        <w:t>e</w:t>
      </w:r>
      <w:r w:rsidR="002C0D7C" w:rsidRPr="002C0D7C">
        <w:rPr>
          <w:rFonts w:asciiTheme="majorHAnsi" w:hAnsiTheme="majorHAnsi"/>
          <w:lang w:val="pl-PL"/>
        </w:rPr>
        <w:t xml:space="preserve"> </w:t>
      </w:r>
      <w:r w:rsidR="002C0D7C">
        <w:rPr>
          <w:rFonts w:asciiTheme="majorHAnsi" w:hAnsiTheme="majorHAnsi"/>
          <w:lang w:val="pl-PL"/>
        </w:rPr>
        <w:t xml:space="preserve">elektronarzędzia </w:t>
      </w:r>
      <w:r w:rsidR="002C0D7C" w:rsidRPr="002C0D7C">
        <w:rPr>
          <w:rFonts w:asciiTheme="majorHAnsi" w:hAnsiTheme="majorHAnsi"/>
          <w:lang w:val="pl-PL"/>
        </w:rPr>
        <w:t>o napięciu 220V</w:t>
      </w:r>
      <w:r w:rsidR="002C0D7C">
        <w:rPr>
          <w:rFonts w:asciiTheme="majorHAnsi" w:hAnsiTheme="majorHAnsi"/>
          <w:lang w:val="pl-PL"/>
        </w:rPr>
        <w:t xml:space="preserve"> oraz agregaty prądotwórcze</w:t>
      </w:r>
      <w:r w:rsidR="002C0D7C" w:rsidRPr="002C0D7C">
        <w:rPr>
          <w:rFonts w:asciiTheme="majorHAnsi" w:hAnsiTheme="majorHAnsi"/>
          <w:lang w:val="pl-PL"/>
        </w:rPr>
        <w:t xml:space="preserve"> </w:t>
      </w:r>
      <w:r w:rsidR="002C0D7C">
        <w:rPr>
          <w:rFonts w:asciiTheme="majorHAnsi" w:hAnsiTheme="majorHAnsi"/>
          <w:lang w:val="pl-PL"/>
        </w:rPr>
        <w:t>winny pos</w:t>
      </w:r>
      <w:r w:rsidR="002C0D7C" w:rsidRPr="002C0D7C">
        <w:rPr>
          <w:rFonts w:asciiTheme="majorHAnsi" w:hAnsiTheme="majorHAnsi"/>
          <w:lang w:val="pl-PL"/>
        </w:rPr>
        <w:t>i</w:t>
      </w:r>
      <w:r w:rsidR="002C0D7C">
        <w:rPr>
          <w:rFonts w:asciiTheme="majorHAnsi" w:hAnsiTheme="majorHAnsi"/>
          <w:lang w:val="pl-PL"/>
        </w:rPr>
        <w:t xml:space="preserve">adać uziemienie. </w:t>
      </w:r>
    </w:p>
    <w:p w:rsidR="002C0D7C" w:rsidRPr="00E67987" w:rsidRDefault="002C0D7C" w:rsidP="00E67987">
      <w:pPr>
        <w:pStyle w:val="Bezodstpw"/>
        <w:jc w:val="both"/>
        <w:rPr>
          <w:rFonts w:asciiTheme="majorHAnsi" w:hAnsiTheme="majorHAnsi"/>
          <w:lang w:val="pl-PL"/>
        </w:rPr>
      </w:pPr>
    </w:p>
    <w:p w:rsidR="00D84401" w:rsidRPr="002536F4" w:rsidRDefault="001131B3" w:rsidP="00D84401">
      <w:pPr>
        <w:pStyle w:val="Nagwek1"/>
        <w:rPr>
          <w:b w:val="0"/>
          <w:lang w:val="pl-PL"/>
        </w:rPr>
      </w:pPr>
      <w:bookmarkStart w:id="0" w:name="_Toc144878138"/>
      <w:bookmarkStart w:id="1" w:name="_Toc206853394"/>
      <w:bookmarkStart w:id="2" w:name="_Toc78705967"/>
      <w:bookmarkStart w:id="3" w:name="_Toc87948794"/>
      <w:bookmarkStart w:id="4" w:name="_Toc87949074"/>
      <w:bookmarkStart w:id="5" w:name="_Toc87949180"/>
      <w:bookmarkStart w:id="6" w:name="_Toc110662392"/>
      <w:bookmarkStart w:id="7" w:name="_Toc121118590"/>
      <w:bookmarkStart w:id="8" w:name="_Toc138736162"/>
      <w:r>
        <w:rPr>
          <w:b w:val="0"/>
          <w:lang w:val="pl-PL"/>
        </w:rPr>
        <w:t>7</w:t>
      </w:r>
      <w:r w:rsidR="00D84401" w:rsidRPr="002536F4">
        <w:rPr>
          <w:b w:val="0"/>
          <w:lang w:val="pl-PL"/>
        </w:rPr>
        <w:t xml:space="preserve">. </w:t>
      </w:r>
      <w:r>
        <w:rPr>
          <w:b w:val="0"/>
          <w:lang w:val="pl-PL"/>
        </w:rPr>
        <w:t xml:space="preserve">Sposób prowadzenia instruktażu przed przystąpieniem do robót niebezpiecznych </w:t>
      </w:r>
      <w:bookmarkEnd w:id="0"/>
      <w:bookmarkEnd w:id="1"/>
      <w:r w:rsidR="00D84401" w:rsidRPr="002536F4">
        <w:rPr>
          <w:b w:val="0"/>
          <w:lang w:val="pl-PL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</w:p>
    <w:p w:rsidR="001131B3" w:rsidRDefault="001131B3" w:rsidP="00D84401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</w:p>
    <w:p w:rsidR="00D84401" w:rsidRPr="002536F4" w:rsidRDefault="001131B3" w:rsidP="00D84401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D84401" w:rsidRPr="002536F4">
        <w:rPr>
          <w:rFonts w:asciiTheme="majorHAnsi" w:hAnsiTheme="majorHAnsi"/>
          <w:lang w:val="pl-PL"/>
        </w:rPr>
        <w:t>Przed przystąpieniem do prac budowlanych, kierownik budowy lub osoba przez niego wyznaczona musi przeprowadzić instruktaż ogólny i stanowiskowy wszystkich pracowników w zakresie przepisów bhp i ppoż. (zasady ogólne i szczegółowe w zależności od charakteru prac i zajmowanego stanowiska).</w:t>
      </w:r>
      <w:r>
        <w:rPr>
          <w:rFonts w:asciiTheme="majorHAnsi" w:hAnsiTheme="majorHAnsi"/>
          <w:lang w:val="pl-PL"/>
        </w:rPr>
        <w:t xml:space="preserve"> </w:t>
      </w:r>
      <w:r w:rsidR="00D84401" w:rsidRPr="002536F4">
        <w:rPr>
          <w:rFonts w:asciiTheme="majorHAnsi" w:hAnsiTheme="majorHAnsi"/>
          <w:lang w:val="pl-PL"/>
        </w:rPr>
        <w:t>Każdy pracownik obowiązany jest do odbycia podstawowego, wstępnego szk</w:t>
      </w:r>
      <w:r>
        <w:rPr>
          <w:rFonts w:asciiTheme="majorHAnsi" w:hAnsiTheme="majorHAnsi"/>
          <w:lang w:val="pl-PL"/>
        </w:rPr>
        <w:t>olenia i do szkoleń okresowych,</w:t>
      </w:r>
    </w:p>
    <w:p w:rsidR="00D84401" w:rsidRPr="002536F4" w:rsidRDefault="00D84401" w:rsidP="00D84401">
      <w:pPr>
        <w:pStyle w:val="Bezodstpw"/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ab/>
      </w:r>
      <w:r w:rsidRPr="002536F4">
        <w:rPr>
          <w:rFonts w:asciiTheme="majorHAnsi" w:hAnsiTheme="majorHAnsi"/>
          <w:lang w:val="pl-PL"/>
        </w:rPr>
        <w:tab/>
      </w:r>
    </w:p>
    <w:p w:rsidR="00D84401" w:rsidRPr="002536F4" w:rsidRDefault="000E363B" w:rsidP="00D84401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D84401" w:rsidRPr="002536F4">
        <w:rPr>
          <w:rFonts w:asciiTheme="majorHAnsi" w:hAnsiTheme="majorHAnsi"/>
          <w:lang w:val="pl-PL"/>
        </w:rPr>
        <w:t>Dla prac szczególnie niebezpiecznych (np. montaż rusztowań, konstrukcji) w pierwszej kolejności należy zapoznać bezpośredni nadzór oraz brygady montażowe z projektem montażu określającym kolejność prac, oznakowania, wydzielenia stref, składowisko elementów montażowych, sygnały informacyjne, ostrzegawcze, alarmowe, niezbędne do wykonania pracy, narzędzia i środki pomocnicze w tym środki łączności oraz używane maszyny budowlane. Pracowników należy przeszkolić w zakresie pracy narzędziami i posługiwania się środkami łączności oraz sygnalizacją manualną.</w:t>
      </w:r>
    </w:p>
    <w:p w:rsidR="00D84401" w:rsidRPr="002536F4" w:rsidRDefault="00D84401" w:rsidP="00D84401">
      <w:pPr>
        <w:pStyle w:val="Tekstpodstawowywcity3"/>
        <w:tabs>
          <w:tab w:val="left" w:pos="540"/>
        </w:tabs>
        <w:rPr>
          <w:rFonts w:asciiTheme="majorHAnsi" w:hAnsiTheme="majorHAnsi"/>
          <w:lang w:val="pl-PL"/>
        </w:rPr>
      </w:pPr>
    </w:p>
    <w:p w:rsidR="00D84401" w:rsidRPr="002536F4" w:rsidRDefault="000E363B" w:rsidP="00D84401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D84401" w:rsidRPr="002536F4">
        <w:rPr>
          <w:rFonts w:asciiTheme="majorHAnsi" w:hAnsiTheme="majorHAnsi"/>
          <w:lang w:val="pl-PL"/>
        </w:rPr>
        <w:t>Przed rozpoczęciem prac dla wszystkich pracowników należy przeprowadzić instruktaż stanowiskowy /w przypadku zatrudnienia pracownika na kilku stanowiskach pracy powinien on przejść instruktaż stanowiskowy obowiązujący na każdym z tych stanowisk/. Czas trwania instruktażu stanowiskowego powinien być uzależniony od przygotowania zawodowego pracownika, jego stażu pracy oraz rodzaju pracy i zagrożeń występujących na stanowisku pracy, na którym pracownik ma być zatrudniony.</w:t>
      </w:r>
      <w:r w:rsidR="001131B3">
        <w:rPr>
          <w:rFonts w:asciiTheme="majorHAnsi" w:hAnsiTheme="majorHAnsi"/>
          <w:lang w:val="pl-PL"/>
        </w:rPr>
        <w:t xml:space="preserve"> </w:t>
      </w:r>
      <w:r w:rsidR="00D84401" w:rsidRPr="002536F4">
        <w:rPr>
          <w:rFonts w:asciiTheme="majorHAnsi" w:hAnsiTheme="majorHAnsi"/>
          <w:lang w:val="pl-PL"/>
        </w:rPr>
        <w:t xml:space="preserve">Instruktaż stanowiskowy powinien kończyć się sprawdzeniem wiadomości i umiejętności z zakresu wykonywania pracy zgodnie z przepisami i zasadami </w:t>
      </w:r>
      <w:proofErr w:type="spellStart"/>
      <w:r w:rsidR="00D84401" w:rsidRPr="002536F4">
        <w:rPr>
          <w:rFonts w:asciiTheme="majorHAnsi" w:hAnsiTheme="majorHAnsi"/>
          <w:lang w:val="pl-PL"/>
        </w:rPr>
        <w:t>bhp</w:t>
      </w:r>
      <w:proofErr w:type="spellEnd"/>
      <w:r w:rsidR="00D84401" w:rsidRPr="002536F4">
        <w:rPr>
          <w:rFonts w:asciiTheme="majorHAnsi" w:hAnsiTheme="majorHAnsi"/>
          <w:lang w:val="pl-PL"/>
        </w:rPr>
        <w:t>. Pozytywny wynik sprawdzianu jest podstawą do dopuszczenia pracownika do wykonywania pracy na określonym stanowisku.</w:t>
      </w:r>
    </w:p>
    <w:p w:rsidR="00D84401" w:rsidRPr="002536F4" w:rsidRDefault="00D84401" w:rsidP="00D84401">
      <w:pPr>
        <w:pStyle w:val="Bezodstpw"/>
        <w:jc w:val="both"/>
        <w:rPr>
          <w:rFonts w:asciiTheme="majorHAnsi" w:hAnsiTheme="majorHAnsi"/>
          <w:lang w:val="pl-PL"/>
        </w:rPr>
      </w:pPr>
    </w:p>
    <w:p w:rsidR="00D84401" w:rsidRPr="002536F4" w:rsidRDefault="002C0D7C" w:rsidP="00D84401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b/>
          <w:lang w:val="pl-PL"/>
        </w:rPr>
        <w:tab/>
      </w:r>
      <w:r w:rsidRPr="002C0D7C">
        <w:rPr>
          <w:rFonts w:asciiTheme="majorHAnsi" w:hAnsiTheme="majorHAnsi"/>
          <w:lang w:val="pl-PL"/>
        </w:rPr>
        <w:t>W</w:t>
      </w:r>
      <w:r w:rsidR="00D84401" w:rsidRPr="002C0D7C">
        <w:rPr>
          <w:rFonts w:asciiTheme="majorHAnsi" w:hAnsiTheme="majorHAnsi"/>
          <w:lang w:val="pl-PL"/>
        </w:rPr>
        <w:t xml:space="preserve"> przypadku przyjęcia do pracy nowozatrudnionych pracowników instruktaż stanowi</w:t>
      </w:r>
      <w:r w:rsidR="00D84401" w:rsidRPr="002536F4">
        <w:rPr>
          <w:rFonts w:asciiTheme="majorHAnsi" w:hAnsiTheme="majorHAnsi"/>
          <w:lang w:val="pl-PL"/>
        </w:rPr>
        <w:t>skowy należy poprzedzić odbyciem instruktażu ogólnego przed skierowaniem go na budowę.</w:t>
      </w:r>
      <w:r w:rsidR="006F6D79">
        <w:rPr>
          <w:rFonts w:asciiTheme="majorHAnsi" w:hAnsiTheme="majorHAnsi"/>
          <w:lang w:val="pl-PL"/>
        </w:rPr>
        <w:t xml:space="preserve"> </w:t>
      </w:r>
      <w:r w:rsidR="00D84401" w:rsidRPr="002536F4">
        <w:rPr>
          <w:rFonts w:asciiTheme="majorHAnsi" w:hAnsiTheme="majorHAnsi"/>
          <w:lang w:val="pl-PL"/>
        </w:rPr>
        <w:t>Fakt odbycia przez pracownika instruktażu stanowiskowego i ogólnego, musi być potwierdzony przez pracownika na piśmie i odnotowany w jego aktach osobowych</w:t>
      </w:r>
      <w:r>
        <w:rPr>
          <w:rFonts w:asciiTheme="majorHAnsi" w:hAnsiTheme="majorHAnsi"/>
          <w:lang w:val="pl-PL"/>
        </w:rPr>
        <w:t xml:space="preserve">. </w:t>
      </w:r>
      <w:r w:rsidR="00D84401" w:rsidRPr="002536F4">
        <w:rPr>
          <w:rFonts w:asciiTheme="majorHAnsi" w:hAnsiTheme="majorHAnsi"/>
          <w:lang w:val="pl-PL"/>
        </w:rPr>
        <w:t>W przypadku pracowników, których charakter pracy wiąże się z narażeniem na czynniki szkodliwe, albo z odpowiedzialnością w zakresie bhp, należy przeprowadzić szkolenie podstawowe i okresowe. Wykaz takich stanowisk pracy określa pracodawca. Częstotliwość tych szkoleń określa pracodawca.</w:t>
      </w:r>
    </w:p>
    <w:p w:rsidR="0015347D" w:rsidRPr="002536F4" w:rsidRDefault="0015347D" w:rsidP="0015347D">
      <w:pPr>
        <w:pStyle w:val="Nagwek1"/>
        <w:rPr>
          <w:b w:val="0"/>
          <w:lang w:val="pl-PL"/>
        </w:rPr>
      </w:pPr>
      <w:bookmarkStart w:id="9" w:name="_Toc206853398"/>
      <w:r w:rsidRPr="002536F4">
        <w:rPr>
          <w:b w:val="0"/>
          <w:lang w:val="pl-PL"/>
        </w:rPr>
        <w:t>7. UWAGI KOŃCOWE</w:t>
      </w:r>
      <w:bookmarkEnd w:id="9"/>
    </w:p>
    <w:p w:rsidR="0015347D" w:rsidRPr="002536F4" w:rsidRDefault="0015347D" w:rsidP="0015347D">
      <w:pPr>
        <w:pStyle w:val="Bezodstpw"/>
        <w:ind w:left="142" w:hanging="142"/>
        <w:jc w:val="both"/>
        <w:rPr>
          <w:rFonts w:asciiTheme="majorHAnsi" w:hAnsiTheme="majorHAnsi"/>
          <w:lang w:val="pl-PL"/>
        </w:rPr>
      </w:pPr>
    </w:p>
    <w:p w:rsidR="0015347D" w:rsidRPr="002536F4" w:rsidRDefault="002C0D7C" w:rsidP="0015347D">
      <w:pPr>
        <w:pStyle w:val="Bezodstpw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ab/>
      </w:r>
      <w:r w:rsidR="0015347D" w:rsidRPr="002536F4">
        <w:rPr>
          <w:rFonts w:asciiTheme="majorHAnsi" w:hAnsiTheme="majorHAnsi"/>
          <w:lang w:val="pl-PL"/>
        </w:rPr>
        <w:t xml:space="preserve">W trakcie </w:t>
      </w:r>
      <w:r w:rsidR="006F6D79">
        <w:rPr>
          <w:rFonts w:asciiTheme="majorHAnsi" w:hAnsiTheme="majorHAnsi"/>
          <w:lang w:val="pl-PL"/>
        </w:rPr>
        <w:t>robót</w:t>
      </w:r>
      <w:r w:rsidR="0015347D" w:rsidRPr="002536F4">
        <w:rPr>
          <w:rFonts w:asciiTheme="majorHAnsi" w:hAnsiTheme="majorHAnsi"/>
          <w:lang w:val="pl-PL"/>
        </w:rPr>
        <w:t xml:space="preserve"> należy dbać o porządek i ład na terenie budowy oraz na wyjazdach z placu budowy.</w:t>
      </w:r>
      <w:r w:rsidR="006F6D79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ab/>
      </w:r>
      <w:r w:rsidR="0015347D" w:rsidRPr="002536F4">
        <w:rPr>
          <w:rFonts w:asciiTheme="majorHAnsi" w:hAnsiTheme="majorHAnsi"/>
          <w:lang w:val="pl-PL"/>
        </w:rPr>
        <w:t>Po zakończeniu prac należy uprzątnąć teren zaplecza budowy i uporządkować pomieszczenia wewnątrz obiektu objęte pracami.</w:t>
      </w:r>
      <w:r w:rsidR="006F6D79">
        <w:rPr>
          <w:rFonts w:asciiTheme="majorHAnsi" w:hAnsiTheme="majorHAnsi"/>
          <w:lang w:val="pl-PL"/>
        </w:rPr>
        <w:t xml:space="preserve"> </w:t>
      </w:r>
    </w:p>
    <w:p w:rsidR="00D84401" w:rsidRPr="002536F4" w:rsidRDefault="0015347D" w:rsidP="00766904">
      <w:pPr>
        <w:pStyle w:val="Bezodstpw"/>
        <w:jc w:val="both"/>
        <w:rPr>
          <w:rFonts w:asciiTheme="majorHAnsi" w:hAnsiTheme="majorHAnsi"/>
          <w:lang w:val="pl-PL"/>
        </w:rPr>
      </w:pPr>
      <w:r w:rsidRPr="002536F4">
        <w:rPr>
          <w:rFonts w:asciiTheme="majorHAnsi" w:hAnsiTheme="majorHAnsi"/>
          <w:lang w:val="pl-PL"/>
        </w:rPr>
        <w:t>Kierownik budowy, przez rozpoczęciem budowy, jest zobowiązany sporządzić lub zapewnić sporządzenie planu bezpieczeństwa i ochrony zdrowia („plan bioz"), uwzględniający specyfikę obiektu budowlanego i warunki prowadzenia robót budowlanych, zgodnie z Rozporządzeniem Ministra Infrastruktury z dn. 23.06.2003 w sprawie informacji dotyczącej bezpieczeństwa i ochrony zdrowia oraz planu bezpieczeństwa i ochrony zdrowia.</w:t>
      </w:r>
    </w:p>
    <w:sectPr w:rsidR="00D84401" w:rsidRPr="002536F4" w:rsidSect="002C0D7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D4" w:rsidRDefault="00807CD4" w:rsidP="002C0D7C">
      <w:pPr>
        <w:spacing w:after="0" w:line="240" w:lineRule="auto"/>
      </w:pPr>
      <w:r>
        <w:separator/>
      </w:r>
    </w:p>
  </w:endnote>
  <w:endnote w:type="continuationSeparator" w:id="0">
    <w:p w:rsidR="00807CD4" w:rsidRDefault="00807CD4" w:rsidP="002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D4" w:rsidRDefault="00807CD4" w:rsidP="002C0D7C">
      <w:pPr>
        <w:spacing w:after="0" w:line="240" w:lineRule="auto"/>
      </w:pPr>
      <w:r>
        <w:separator/>
      </w:r>
    </w:p>
  </w:footnote>
  <w:footnote w:type="continuationSeparator" w:id="0">
    <w:p w:rsidR="00807CD4" w:rsidRDefault="00807CD4" w:rsidP="002C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45E"/>
    <w:multiLevelType w:val="hybridMultilevel"/>
    <w:tmpl w:val="27B6F7C4"/>
    <w:lvl w:ilvl="0" w:tplc="4AE82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C28E8"/>
    <w:multiLevelType w:val="hybridMultilevel"/>
    <w:tmpl w:val="2AAC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688"/>
    <w:multiLevelType w:val="hybridMultilevel"/>
    <w:tmpl w:val="1A800EC6"/>
    <w:lvl w:ilvl="0" w:tplc="27C2B5EE">
      <w:start w:val="9"/>
      <w:numFmt w:val="bullet"/>
      <w:lvlText w:val="-"/>
      <w:lvlJc w:val="left"/>
      <w:pPr>
        <w:tabs>
          <w:tab w:val="num" w:pos="1651"/>
        </w:tabs>
        <w:ind w:left="165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3">
    <w:nsid w:val="1BF8215D"/>
    <w:multiLevelType w:val="hybridMultilevel"/>
    <w:tmpl w:val="3E164582"/>
    <w:lvl w:ilvl="0" w:tplc="4AE82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3E45"/>
    <w:multiLevelType w:val="hybridMultilevel"/>
    <w:tmpl w:val="2AAC82A6"/>
    <w:lvl w:ilvl="0" w:tplc="4AE82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C765F"/>
    <w:multiLevelType w:val="singleLevel"/>
    <w:tmpl w:val="CD2453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6">
    <w:nsid w:val="3AB32111"/>
    <w:multiLevelType w:val="multilevel"/>
    <w:tmpl w:val="69F2E8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BA3194D"/>
    <w:multiLevelType w:val="hybridMultilevel"/>
    <w:tmpl w:val="B53AFE4E"/>
    <w:lvl w:ilvl="0" w:tplc="92BCC3AE">
      <w:start w:val="1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B5B42"/>
    <w:multiLevelType w:val="hybridMultilevel"/>
    <w:tmpl w:val="78C6D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BCC3AE">
      <w:start w:val="1"/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92B96"/>
    <w:multiLevelType w:val="hybridMultilevel"/>
    <w:tmpl w:val="9BFA7390"/>
    <w:lvl w:ilvl="0" w:tplc="0415000F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4257"/>
    <w:rsid w:val="00001412"/>
    <w:rsid w:val="000144BA"/>
    <w:rsid w:val="00077864"/>
    <w:rsid w:val="00080F24"/>
    <w:rsid w:val="000C4B9A"/>
    <w:rsid w:val="000D7365"/>
    <w:rsid w:val="000E363B"/>
    <w:rsid w:val="000E70BE"/>
    <w:rsid w:val="001131B3"/>
    <w:rsid w:val="00144263"/>
    <w:rsid w:val="00144761"/>
    <w:rsid w:val="0015347D"/>
    <w:rsid w:val="001615D3"/>
    <w:rsid w:val="002536F4"/>
    <w:rsid w:val="00274AE6"/>
    <w:rsid w:val="00284B7D"/>
    <w:rsid w:val="002C0D7C"/>
    <w:rsid w:val="002C4063"/>
    <w:rsid w:val="002E0DA0"/>
    <w:rsid w:val="002F460E"/>
    <w:rsid w:val="00306354"/>
    <w:rsid w:val="00351EB6"/>
    <w:rsid w:val="00390A87"/>
    <w:rsid w:val="003A39FD"/>
    <w:rsid w:val="003C2C87"/>
    <w:rsid w:val="004037B8"/>
    <w:rsid w:val="00442299"/>
    <w:rsid w:val="004472ED"/>
    <w:rsid w:val="00457ACE"/>
    <w:rsid w:val="0048274E"/>
    <w:rsid w:val="00483C7B"/>
    <w:rsid w:val="00484B2F"/>
    <w:rsid w:val="00490D82"/>
    <w:rsid w:val="004A60FB"/>
    <w:rsid w:val="004C250A"/>
    <w:rsid w:val="004D0A3A"/>
    <w:rsid w:val="004E45BD"/>
    <w:rsid w:val="004F5E03"/>
    <w:rsid w:val="00502611"/>
    <w:rsid w:val="00584C8D"/>
    <w:rsid w:val="005D5AAE"/>
    <w:rsid w:val="005F36CA"/>
    <w:rsid w:val="0060290A"/>
    <w:rsid w:val="0065148C"/>
    <w:rsid w:val="0068221F"/>
    <w:rsid w:val="006C67BC"/>
    <w:rsid w:val="006F1337"/>
    <w:rsid w:val="006F6D79"/>
    <w:rsid w:val="007036A4"/>
    <w:rsid w:val="0071774F"/>
    <w:rsid w:val="00737A8F"/>
    <w:rsid w:val="00766904"/>
    <w:rsid w:val="007A7707"/>
    <w:rsid w:val="00807CD4"/>
    <w:rsid w:val="00814257"/>
    <w:rsid w:val="008D29A9"/>
    <w:rsid w:val="008E0252"/>
    <w:rsid w:val="00906648"/>
    <w:rsid w:val="0092173A"/>
    <w:rsid w:val="009B7DE6"/>
    <w:rsid w:val="00A21A47"/>
    <w:rsid w:val="00A5750B"/>
    <w:rsid w:val="00A661ED"/>
    <w:rsid w:val="00A974AC"/>
    <w:rsid w:val="00AC1126"/>
    <w:rsid w:val="00B34D16"/>
    <w:rsid w:val="00B453DD"/>
    <w:rsid w:val="00B52986"/>
    <w:rsid w:val="00B70610"/>
    <w:rsid w:val="00B732FB"/>
    <w:rsid w:val="00BB5E47"/>
    <w:rsid w:val="00C35867"/>
    <w:rsid w:val="00C407E9"/>
    <w:rsid w:val="00C81F9A"/>
    <w:rsid w:val="00C87807"/>
    <w:rsid w:val="00C93173"/>
    <w:rsid w:val="00D54C59"/>
    <w:rsid w:val="00D67F93"/>
    <w:rsid w:val="00D76ACE"/>
    <w:rsid w:val="00D84401"/>
    <w:rsid w:val="00E27D59"/>
    <w:rsid w:val="00E34337"/>
    <w:rsid w:val="00E6298E"/>
    <w:rsid w:val="00E67987"/>
    <w:rsid w:val="00EC0D8D"/>
    <w:rsid w:val="00ED2659"/>
    <w:rsid w:val="00EF6607"/>
    <w:rsid w:val="00F745D0"/>
    <w:rsid w:val="00F825D8"/>
    <w:rsid w:val="00FD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7E9"/>
  </w:style>
  <w:style w:type="paragraph" w:styleId="Nagwek1">
    <w:name w:val="heading 1"/>
    <w:basedOn w:val="Normalny"/>
    <w:next w:val="Normalny"/>
    <w:link w:val="Nagwek1Znak"/>
    <w:uiPriority w:val="9"/>
    <w:qFormat/>
    <w:rsid w:val="00C407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7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07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407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7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07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7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7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07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14257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4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407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7E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407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7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07E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7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7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7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7E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7E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7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44229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7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7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7E9"/>
    <w:rPr>
      <w:b/>
      <w:bCs/>
    </w:rPr>
  </w:style>
  <w:style w:type="character" w:styleId="Uwydatnienie">
    <w:name w:val="Emphasis"/>
    <w:uiPriority w:val="20"/>
    <w:qFormat/>
    <w:rsid w:val="00C407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07E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42299"/>
  </w:style>
  <w:style w:type="paragraph" w:styleId="Akapitzlist">
    <w:name w:val="List Paragraph"/>
    <w:basedOn w:val="Normalny"/>
    <w:uiPriority w:val="34"/>
    <w:qFormat/>
    <w:rsid w:val="00C407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7E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7E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7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7E9"/>
    <w:rPr>
      <w:b/>
      <w:bCs/>
      <w:i/>
      <w:iCs/>
    </w:rPr>
  </w:style>
  <w:style w:type="character" w:styleId="Wyrnieniedelikatne">
    <w:name w:val="Subtle Emphasis"/>
    <w:uiPriority w:val="19"/>
    <w:qFormat/>
    <w:rsid w:val="00C407E9"/>
    <w:rPr>
      <w:i/>
      <w:iCs/>
    </w:rPr>
  </w:style>
  <w:style w:type="character" w:styleId="Wyrnienieintensywne">
    <w:name w:val="Intense Emphasis"/>
    <w:uiPriority w:val="21"/>
    <w:qFormat/>
    <w:rsid w:val="00C407E9"/>
    <w:rPr>
      <w:b/>
      <w:bCs/>
    </w:rPr>
  </w:style>
  <w:style w:type="character" w:styleId="Odwoaniedelikatne">
    <w:name w:val="Subtle Reference"/>
    <w:uiPriority w:val="31"/>
    <w:qFormat/>
    <w:rsid w:val="00C407E9"/>
    <w:rPr>
      <w:smallCaps/>
    </w:rPr>
  </w:style>
  <w:style w:type="character" w:styleId="Odwoanieintensywne">
    <w:name w:val="Intense Reference"/>
    <w:uiPriority w:val="32"/>
    <w:qFormat/>
    <w:rsid w:val="00C407E9"/>
    <w:rPr>
      <w:smallCaps/>
      <w:spacing w:val="5"/>
      <w:u w:val="single"/>
    </w:rPr>
  </w:style>
  <w:style w:type="character" w:styleId="Tytuksiki">
    <w:name w:val="Book Title"/>
    <w:uiPriority w:val="33"/>
    <w:qFormat/>
    <w:rsid w:val="00C407E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7E9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442299"/>
    <w:pPr>
      <w:spacing w:after="100"/>
      <w:ind w:left="220"/>
    </w:pPr>
    <w:rPr>
      <w:lang w:val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442299"/>
    <w:pPr>
      <w:spacing w:after="100"/>
    </w:pPr>
    <w:rPr>
      <w:lang w:val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42299"/>
    <w:pPr>
      <w:spacing w:after="100"/>
      <w:ind w:left="440"/>
    </w:pPr>
    <w:rPr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229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53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53D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7D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7D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440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44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440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844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84401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D844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D8440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3C2C87"/>
    <w:rPr>
      <w:rFonts w:eastAsiaTheme="minorHAnsi"/>
      <w:lang w:val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2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90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C8C2-8FB2-4D72-A31C-B474E435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Julian</dc:creator>
  <cp:lastModifiedBy>krawczynskaa</cp:lastModifiedBy>
  <cp:revision>27</cp:revision>
  <cp:lastPrinted>2011-05-31T09:22:00Z</cp:lastPrinted>
  <dcterms:created xsi:type="dcterms:W3CDTF">2011-01-26T12:25:00Z</dcterms:created>
  <dcterms:modified xsi:type="dcterms:W3CDTF">2011-05-31T09:39:00Z</dcterms:modified>
</cp:coreProperties>
</file>