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74" w:rsidRPr="00FA36DA" w:rsidRDefault="00F0176E" w:rsidP="00DE0BCE">
      <w:pPr>
        <w:tabs>
          <w:tab w:val="left" w:pos="1758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  <w:highlight w:val="lightGray"/>
        </w:rPr>
        <w:t>PROJEKT</w:t>
      </w:r>
      <w:r>
        <w:rPr>
          <w:rFonts w:ascii="Times New Roman" w:hAnsi="Times New Roman" w:cs="Times New Roman"/>
          <w:sz w:val="24"/>
          <w:szCs w:val="24"/>
        </w:rPr>
        <w:tab/>
      </w:r>
      <w:r w:rsidR="00DE0BCE">
        <w:rPr>
          <w:rFonts w:ascii="Times New Roman" w:hAnsi="Times New Roman" w:cs="Times New Roman"/>
          <w:sz w:val="24"/>
          <w:szCs w:val="24"/>
        </w:rPr>
        <w:tab/>
      </w:r>
      <w:r w:rsidR="00251B74" w:rsidRPr="00FA36DA">
        <w:rPr>
          <w:rFonts w:ascii="Times New Roman" w:hAnsi="Times New Roman" w:cs="Times New Roman"/>
          <w:sz w:val="24"/>
          <w:szCs w:val="24"/>
        </w:rPr>
        <w:t>Załącznik</w:t>
      </w:r>
      <w:r w:rsidR="00251B74">
        <w:rPr>
          <w:rFonts w:ascii="Times New Roman" w:hAnsi="Times New Roman" w:cs="Times New Roman"/>
          <w:sz w:val="24"/>
          <w:szCs w:val="24"/>
        </w:rPr>
        <w:t xml:space="preserve"> Nr 1 </w:t>
      </w:r>
    </w:p>
    <w:p w:rsidR="00251B74" w:rsidRPr="00FA36DA" w:rsidRDefault="00251B74" w:rsidP="00251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251B74" w:rsidRPr="00FA36DA" w:rsidRDefault="00251B74" w:rsidP="00251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Rady Miejskiej w Drobinie</w:t>
      </w:r>
    </w:p>
    <w:p w:rsidR="00251B74" w:rsidRPr="0048755A" w:rsidRDefault="00251B74" w:rsidP="00251B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Z dnia ……</w:t>
      </w:r>
    </w:p>
    <w:p w:rsidR="00251B74" w:rsidRPr="0048755A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„Program współpracy Miasta i Gminy Drobin</w:t>
      </w:r>
    </w:p>
    <w:p w:rsidR="00251B74" w:rsidRPr="00FA36DA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z organizacjami pozarządowymi w roku 2015”</w:t>
      </w:r>
    </w:p>
    <w:p w:rsidR="00251B74" w:rsidRPr="00FA36DA" w:rsidRDefault="00251B74" w:rsidP="00251B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B74" w:rsidRPr="00FA36DA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 1.</w:t>
      </w:r>
    </w:p>
    <w:p w:rsidR="00251B74" w:rsidRDefault="00251B74" w:rsidP="00251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6D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ostanowienia</w:t>
      </w:r>
      <w:r w:rsidRPr="00FA36DA">
        <w:rPr>
          <w:rFonts w:ascii="Times New Roman" w:hAnsi="Times New Roman" w:cs="Times New Roman"/>
          <w:b/>
          <w:sz w:val="24"/>
          <w:szCs w:val="24"/>
        </w:rPr>
        <w:t xml:space="preserve"> ogólne</w:t>
      </w:r>
    </w:p>
    <w:p w:rsidR="00251B74" w:rsidRPr="00FA36DA" w:rsidRDefault="00251B74" w:rsidP="00251B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B74" w:rsidRPr="0048755A" w:rsidRDefault="00251B74" w:rsidP="00251B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2EC">
        <w:rPr>
          <w:rFonts w:ascii="Times New Roman" w:hAnsi="Times New Roman" w:cs="Times New Roman"/>
          <w:sz w:val="24"/>
          <w:szCs w:val="24"/>
        </w:rPr>
        <w:t xml:space="preserve"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</w:t>
      </w:r>
      <w:r w:rsidRPr="0048755A">
        <w:rPr>
          <w:rFonts w:ascii="Times New Roman" w:hAnsi="Times New Roman" w:cs="Times New Roman"/>
          <w:sz w:val="24"/>
          <w:szCs w:val="24"/>
        </w:rPr>
        <w:t>powoływania i zasady działania komisji konkursowych.</w:t>
      </w:r>
    </w:p>
    <w:p w:rsidR="00251B74" w:rsidRPr="0048755A" w:rsidRDefault="00251B74" w:rsidP="00251B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Ilekroć w  „Programie współpracy Miasta i Gminy Drobin z organizacjami pozarządowymi </w:t>
      </w:r>
      <w:r w:rsidR="007B2BB1" w:rsidRPr="0048755A">
        <w:rPr>
          <w:rFonts w:ascii="Times New Roman" w:hAnsi="Times New Roman" w:cs="Times New Roman"/>
          <w:sz w:val="24"/>
          <w:szCs w:val="24"/>
        </w:rPr>
        <w:t>w roku 2015</w:t>
      </w:r>
      <w:r w:rsidRPr="0048755A">
        <w:rPr>
          <w:rFonts w:ascii="Times New Roman" w:hAnsi="Times New Roman" w:cs="Times New Roman"/>
          <w:sz w:val="24"/>
          <w:szCs w:val="24"/>
        </w:rPr>
        <w:t>” mowa jest o:</w:t>
      </w:r>
    </w:p>
    <w:p w:rsidR="00251B74" w:rsidRPr="0048755A" w:rsidRDefault="00251B74" w:rsidP="00251B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ustawie – należy przez to rozumieć ustawę z dnia 24 kwietnia 2003 r. o działalności pożytku publicznego i o wolontariacie</w:t>
      </w:r>
      <w:r w:rsidR="00F01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76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0176E">
        <w:rPr>
          <w:rFonts w:ascii="Times New Roman" w:hAnsi="Times New Roman" w:cs="Times New Roman"/>
          <w:sz w:val="24"/>
          <w:szCs w:val="24"/>
        </w:rPr>
        <w:t>.</w:t>
      </w:r>
      <w:r w:rsidRPr="0048755A">
        <w:rPr>
          <w:rFonts w:ascii="Times New Roman" w:hAnsi="Times New Roman" w:cs="Times New Roman"/>
          <w:sz w:val="24"/>
          <w:szCs w:val="24"/>
        </w:rPr>
        <w:t xml:space="preserve">  ( Dz. U. z 2014 r. Nr., poz. 1118 z późniejszymi zmianami)</w:t>
      </w:r>
    </w:p>
    <w:p w:rsidR="00251B74" w:rsidRPr="0048755A" w:rsidRDefault="00251B74" w:rsidP="00251B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programie – należy przez to rozumieć „Program współpracy Miasta i Gminy Drobin z organizacjami pozarządowymi </w:t>
      </w:r>
      <w:r w:rsidR="00DE0BCE" w:rsidRPr="0048755A">
        <w:rPr>
          <w:rFonts w:ascii="Times New Roman" w:hAnsi="Times New Roman" w:cs="Times New Roman"/>
          <w:sz w:val="24"/>
          <w:szCs w:val="24"/>
        </w:rPr>
        <w:t>w roku 2015</w:t>
      </w:r>
      <w:r w:rsidRPr="0048755A">
        <w:rPr>
          <w:rFonts w:ascii="Times New Roman" w:hAnsi="Times New Roman" w:cs="Times New Roman"/>
          <w:sz w:val="24"/>
          <w:szCs w:val="24"/>
        </w:rPr>
        <w:t>”</w:t>
      </w:r>
    </w:p>
    <w:p w:rsidR="00251B74" w:rsidRPr="0048755A" w:rsidRDefault="00F0176E" w:rsidP="00251B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gminie</w:t>
      </w:r>
      <w:r w:rsidR="00251B74" w:rsidRPr="0048755A">
        <w:rPr>
          <w:rFonts w:ascii="Times New Roman" w:hAnsi="Times New Roman" w:cs="Times New Roman"/>
          <w:sz w:val="24"/>
          <w:szCs w:val="24"/>
        </w:rPr>
        <w:t xml:space="preserve"> – należy przez to rozumieć Miasto i Gminę Drobin</w:t>
      </w:r>
    </w:p>
    <w:p w:rsidR="00251B74" w:rsidRPr="0048755A" w:rsidRDefault="00251B74" w:rsidP="00251B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Burmistrzu – należy przez to rozumieć Burmistrza Miasta i Gminy Drobin</w:t>
      </w:r>
    </w:p>
    <w:p w:rsidR="00251B74" w:rsidRPr="0048755A" w:rsidRDefault="00251B74" w:rsidP="00251B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organizacjach pozarządowych – należy przez to rozumieć organizacje, osoby prawne i jednostki organizacyjne, o których mowa w art. 3  ustawy</w:t>
      </w:r>
    </w:p>
    <w:p w:rsidR="00251B74" w:rsidRPr="0048755A" w:rsidRDefault="00251B74" w:rsidP="00251B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dotacji – rozumie się przez to dotację w rozumieniu art. 221 ustawy z dnia </w:t>
      </w:r>
      <w:r w:rsidR="004105C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55A">
        <w:rPr>
          <w:rFonts w:ascii="Times New Roman" w:hAnsi="Times New Roman" w:cs="Times New Roman"/>
          <w:sz w:val="24"/>
          <w:szCs w:val="24"/>
        </w:rPr>
        <w:t>27 sierpnia 2009 r. o finansach publicznych (tj. Dz. U. 2013r. poz. 885 z późniejszymi zmianami).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51B74" w:rsidRPr="007438CD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76AA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pStyle w:val="Akapitzlist"/>
        <w:numPr>
          <w:ilvl w:val="0"/>
          <w:numId w:val="3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96CEB">
        <w:rPr>
          <w:rFonts w:ascii="Times New Roman" w:hAnsi="Times New Roman" w:cs="Times New Roman"/>
          <w:sz w:val="24"/>
          <w:szCs w:val="24"/>
        </w:rPr>
        <w:t xml:space="preserve">Celem głównym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012F3">
        <w:rPr>
          <w:rFonts w:ascii="Times New Roman" w:hAnsi="Times New Roman" w:cs="Times New Roman"/>
          <w:sz w:val="24"/>
          <w:szCs w:val="24"/>
        </w:rPr>
        <w:t>rogramu</w:t>
      </w:r>
      <w:r w:rsidRPr="00C96CEB">
        <w:rPr>
          <w:rFonts w:ascii="Times New Roman" w:hAnsi="Times New Roman" w:cs="Times New Roman"/>
          <w:sz w:val="24"/>
          <w:szCs w:val="24"/>
        </w:rPr>
        <w:t xml:space="preserve"> jest podnoszenie jakości życia mieszkańców</w:t>
      </w:r>
      <w:r>
        <w:rPr>
          <w:rFonts w:ascii="Times New Roman" w:hAnsi="Times New Roman" w:cs="Times New Roman"/>
          <w:sz w:val="24"/>
          <w:szCs w:val="24"/>
        </w:rPr>
        <w:t xml:space="preserve"> gminy poprzez realizację</w:t>
      </w:r>
      <w:r w:rsidRPr="00C96CEB">
        <w:rPr>
          <w:rFonts w:ascii="Times New Roman" w:hAnsi="Times New Roman" w:cs="Times New Roman"/>
          <w:sz w:val="24"/>
          <w:szCs w:val="24"/>
        </w:rPr>
        <w:t xml:space="preserve"> zadań publicznych gminy we współpracy z organizacjami pozarządowymi.</w:t>
      </w:r>
    </w:p>
    <w:p w:rsidR="00251B74" w:rsidRDefault="00251B74" w:rsidP="00251B74">
      <w:pPr>
        <w:pStyle w:val="Akapitzlist"/>
        <w:numPr>
          <w:ilvl w:val="0"/>
          <w:numId w:val="3"/>
        </w:numPr>
        <w:spacing w:after="0" w:line="240" w:lineRule="auto"/>
        <w:ind w:left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programu wynikają z założonego celu głównego i są to:</w:t>
      </w:r>
    </w:p>
    <w:p w:rsidR="00251B74" w:rsidRDefault="00251B74" w:rsidP="00251B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umacnianie świadomości społecznej, poczucia odpowiedzialności za siebie, swoje otoczenie, wspólnotę lokalną i jej tradycje</w:t>
      </w:r>
    </w:p>
    <w:p w:rsidR="00251B74" w:rsidRDefault="00251B74" w:rsidP="00251B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udziału mieszkańców w rozwiązywaniu problemów lokalnych</w:t>
      </w:r>
    </w:p>
    <w:p w:rsidR="00251B74" w:rsidRDefault="00251B74" w:rsidP="00251B7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społeczeństwa obywatelskiego poprzez aktywizację społeczności gminy. </w:t>
      </w:r>
    </w:p>
    <w:p w:rsidR="00251B74" w:rsidRDefault="00251B74" w:rsidP="00251B74">
      <w:pPr>
        <w:pStyle w:val="Akapitzlist"/>
        <w:spacing w:after="0" w:line="240" w:lineRule="auto"/>
        <w:ind w:left="1267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0710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07106">
        <w:rPr>
          <w:rFonts w:ascii="Times New Roman" w:hAnsi="Times New Roman" w:cs="Times New Roman"/>
          <w:sz w:val="24"/>
          <w:szCs w:val="24"/>
        </w:rPr>
        <w:t>.</w:t>
      </w:r>
    </w:p>
    <w:p w:rsidR="00251B74" w:rsidRDefault="00251B74" w:rsidP="00251B7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6AA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z organizacjami pozarządowymi odbywa się na zasadach: pomocniczości, suwerenności stron, partnerstwa, efektywności, uczciwej konkurencji i jawności.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Zasada pomocniczości wskazuje podział zadań między sektorem publicznym a obywatelskim ukierunkowanym na umacnianie roli obywateli, ich wspólnot i organizacji.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suwerenności stron przejawia się w poszanowaniu autonomii organizacji pozarządowych oraz wzajemnym nieingerowaniu w sprawy wewnętrzne.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partnerstwa oznacza współpracę równoprawnych partnerów na warunkach określonych stosowną umową lub porozumieniem.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efektywności polega na dążeniu do osiągnięcia, jak najlepszych wyników w realizacji zadań publicznych przy minimalizacji kosztów.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uczciwej konkurencji zakłada, że współpraca gminy z organizacjami pozarządowymi w realizacji zadań publicznych winna opierać się na zasadach i obiektywnych kryteriach dla wszystkich stron.</w:t>
      </w:r>
    </w:p>
    <w:p w:rsidR="00251B74" w:rsidRDefault="00251B74" w:rsidP="00251B7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Zasada jawności zakłada kształtowanie przejrzystych zasad współpracy opartych na jawnych kryteriach wspierania przez gminę organizacji pozarządowych.</w:t>
      </w:r>
    </w:p>
    <w:p w:rsidR="00251B74" w:rsidRPr="00C32185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251B74" w:rsidRPr="0056540C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0C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251B74" w:rsidRDefault="00251B74" w:rsidP="00251B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185">
        <w:rPr>
          <w:rFonts w:ascii="Times New Roman" w:hAnsi="Times New Roman" w:cs="Times New Roman"/>
          <w:sz w:val="24"/>
          <w:szCs w:val="24"/>
        </w:rPr>
        <w:t>Przedmiotem współpracy gminy z organizacjami pozarządowymi jest realizacja zadań publicznych, o których mowa w art. 4 ust.1 ustawy.</w:t>
      </w:r>
    </w:p>
    <w:p w:rsidR="00251B74" w:rsidRDefault="00251B74" w:rsidP="00251B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może mieć formę finansową lub pozafinansową.</w:t>
      </w:r>
    </w:p>
    <w:p w:rsidR="00251B74" w:rsidRPr="00361199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51B74" w:rsidRPr="0056540C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0C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z organizacjami pozarządowymi odbywać się będzie w szczególności, w formach:</w:t>
      </w:r>
    </w:p>
    <w:p w:rsidR="00251B74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wzajemnego informowania się o planowanych kierunkach działalności,</w:t>
      </w:r>
    </w:p>
    <w:p w:rsidR="00251B74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konsultowania z organizacjami pozarządowymi  projektów aktów prawa miejscowego odpowiednio do zakresu ich  działania,  </w:t>
      </w:r>
    </w:p>
    <w:p w:rsidR="00251B74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współorganizowania spotkań, seminariów, forów tematycznych ds. organizacji pozarządowych, dialogu obywatelskiego, seniorów i innych  według potrzeb,   </w:t>
      </w:r>
    </w:p>
    <w:p w:rsidR="00251B74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lokali oraz wyposażenia niezbędnego do przeprowadzania spotkań organizacji pozarządowych realizujących zadania publiczne na rzecz gminy i jej mieszkańców,</w:t>
      </w:r>
    </w:p>
    <w:p w:rsidR="00251B74" w:rsidRPr="0048755A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zamieszczanie w wydawanym przez Urząd Miasta i Gminy Drobin Biuletynie Informacyjnym Burmistrza i Rady Miejskiej w Drobinie KONTAKT informacji </w:t>
      </w:r>
      <w:r w:rsidRPr="0048755A">
        <w:rPr>
          <w:rFonts w:ascii="Times New Roman" w:hAnsi="Times New Roman" w:cs="Times New Roman"/>
          <w:sz w:val="24"/>
          <w:szCs w:val="24"/>
        </w:rPr>
        <w:t xml:space="preserve">przekazywanych przez organizacje pozarządowe a dotyczących ich działania, </w:t>
      </w:r>
    </w:p>
    <w:p w:rsidR="00251B74" w:rsidRPr="0048755A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Umów partnerstwa określonych w ustawie z dnia 6 grudnia 2006 r. o zasadach prowadzenia polityki rozwoju (tj.  Dz. U. z 2009 r. Nr 84, poz. 712 z późn. zm.).</w:t>
      </w:r>
    </w:p>
    <w:p w:rsidR="00251B74" w:rsidRPr="0048755A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Umów o wykonanie inicjatywy lokalnej na zasadach określonych w ustawie.</w:t>
      </w:r>
    </w:p>
    <w:p w:rsidR="00251B74" w:rsidRDefault="00251B74" w:rsidP="00251B7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Zlecania realizacji zadań publicznych na zasadach określonych w ustawie.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251B74" w:rsidRPr="0050215F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5F">
        <w:rPr>
          <w:rFonts w:ascii="Times New Roman" w:hAnsi="Times New Roman" w:cs="Times New Roman"/>
          <w:b/>
          <w:sz w:val="24"/>
          <w:szCs w:val="24"/>
        </w:rPr>
        <w:t xml:space="preserve">Priorytetowe zadania publiczne </w:t>
      </w:r>
    </w:p>
    <w:p w:rsidR="00251B74" w:rsidRPr="0050215F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48755A" w:rsidRDefault="00251B74" w:rsidP="00251B7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Do priorytetowych obszarów</w:t>
      </w:r>
      <w:r w:rsidRPr="00487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55A">
        <w:rPr>
          <w:rFonts w:ascii="Times New Roman" w:hAnsi="Times New Roman" w:cs="Times New Roman"/>
          <w:sz w:val="24"/>
          <w:szCs w:val="24"/>
        </w:rPr>
        <w:t xml:space="preserve"> współpracy  należą w szczególności zadania publiczne:</w:t>
      </w:r>
    </w:p>
    <w:p w:rsidR="00251B74" w:rsidRPr="0048755A" w:rsidRDefault="00251B74" w:rsidP="00251B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w zakresie wspierania i upowszechniania kultury fizycznej w szczególności:</w:t>
      </w:r>
    </w:p>
    <w:p w:rsidR="00251B74" w:rsidRPr="0048755A" w:rsidRDefault="00251B74" w:rsidP="00251B7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a/ udział drużyn sportowych z terenu Gminy Drobin w grach zespołowych, w rozgrywkach ligowych </w:t>
      </w:r>
    </w:p>
    <w:p w:rsidR="00251B74" w:rsidRPr="0048755A" w:rsidRDefault="00251B74" w:rsidP="00251B7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wypoczynku dzieci i młodzieży w szczególności:</w:t>
      </w:r>
    </w:p>
    <w:p w:rsidR="000A5E99" w:rsidRDefault="00251B74" w:rsidP="00251B7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lastRenderedPageBreak/>
        <w:t xml:space="preserve">a/ zorganizowanie 3-tygodniowego wypoczynku dla grupy dzieci i młodzieży połączonego z realizacją programu wychowawczo-profilaktycznego w ramach </w:t>
      </w:r>
      <w:r w:rsidRPr="0048755A">
        <w:rPr>
          <w:rFonts w:ascii="Times New Roman" w:hAnsi="Times New Roman" w:cs="Times New Roman"/>
          <w:i/>
          <w:sz w:val="24"/>
          <w:szCs w:val="24"/>
        </w:rPr>
        <w:t>Gminnego Programu Profilaktyki i Rozwiązywania problemów Alkoholowych i Przeciwdziałania Narkomanii dla Miasta i Gminy D</w:t>
      </w:r>
      <w:r w:rsidR="00DE0BCE" w:rsidRPr="0048755A">
        <w:rPr>
          <w:rFonts w:ascii="Times New Roman" w:hAnsi="Times New Roman" w:cs="Times New Roman"/>
          <w:i/>
          <w:sz w:val="24"/>
          <w:szCs w:val="24"/>
        </w:rPr>
        <w:t>robin na rok 2015</w:t>
      </w:r>
      <w:r w:rsidRPr="0048755A">
        <w:rPr>
          <w:rFonts w:ascii="Times New Roman" w:hAnsi="Times New Roman" w:cs="Times New Roman"/>
          <w:i/>
          <w:sz w:val="24"/>
          <w:szCs w:val="24"/>
        </w:rPr>
        <w:t>.</w:t>
      </w:r>
    </w:p>
    <w:p w:rsidR="00251B74" w:rsidRPr="004105C6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4105C6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sz w:val="24"/>
          <w:szCs w:val="24"/>
        </w:rPr>
        <w:t>§ 7.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5C6">
        <w:rPr>
          <w:rFonts w:ascii="Times New Roman" w:hAnsi="Times New Roman" w:cs="Times New Roman"/>
          <w:b/>
          <w:sz w:val="24"/>
          <w:szCs w:val="24"/>
        </w:rPr>
        <w:t xml:space="preserve">Okres realizacji </w:t>
      </w:r>
      <w:r w:rsidRPr="004105C6">
        <w:rPr>
          <w:rFonts w:ascii="Times New Roman" w:hAnsi="Times New Roman" w:cs="Times New Roman"/>
          <w:b/>
          <w:i/>
          <w:sz w:val="24"/>
          <w:szCs w:val="24"/>
        </w:rPr>
        <w:t>Programu</w:t>
      </w:r>
      <w:r w:rsidRPr="004105C6">
        <w:rPr>
          <w:rFonts w:ascii="Times New Roman" w:hAnsi="Times New Roman" w:cs="Times New Roman"/>
          <w:sz w:val="24"/>
          <w:szCs w:val="24"/>
        </w:rPr>
        <w:t>: od 01.01 2015 r. do 31.12.2015 r.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251B74" w:rsidRPr="00F57D0E" w:rsidRDefault="00251B74" w:rsidP="00251B7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D0E">
        <w:rPr>
          <w:rFonts w:ascii="Times New Roman" w:hAnsi="Times New Roman" w:cs="Times New Roman"/>
          <w:sz w:val="24"/>
          <w:szCs w:val="24"/>
        </w:rPr>
        <w:t xml:space="preserve">Realizatorami </w:t>
      </w:r>
      <w:r w:rsidRPr="007438CD">
        <w:rPr>
          <w:rFonts w:ascii="Times New Roman" w:hAnsi="Times New Roman" w:cs="Times New Roman"/>
          <w:i/>
          <w:sz w:val="24"/>
          <w:szCs w:val="24"/>
        </w:rPr>
        <w:t>Programu</w:t>
      </w:r>
      <w:r w:rsidRPr="00F57D0E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251B74" w:rsidRDefault="00251B74" w:rsidP="00251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Drobinie w zakresie wytyczania kierunków polityki społecznej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i finansowej gminy,</w:t>
      </w:r>
    </w:p>
    <w:p w:rsidR="00251B74" w:rsidRPr="00191DCF" w:rsidRDefault="00251B74" w:rsidP="00251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poprzez merytoryczne referaty, w zakresie realizacji tej polityki, dysponowania środkami finansowymi w ramach budżetu gminy, zlecania organizacjom pozarządowym realizacji zadań publicznych, </w:t>
      </w:r>
    </w:p>
    <w:p w:rsidR="00251B74" w:rsidRDefault="00251B74" w:rsidP="00251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Finansowy Urzędu Miasta i Gminy Drobnin w zakresie kontroli wydatkowania dotacji,</w:t>
      </w:r>
    </w:p>
    <w:p w:rsidR="00251B74" w:rsidRDefault="00251B74" w:rsidP="00251B7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Organizacje pozarządowe realizujące zadania publiczne na zasadach określonych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w ustawie.</w:t>
      </w:r>
    </w:p>
    <w:p w:rsidR="00251B74" w:rsidRPr="00A8256E" w:rsidRDefault="00251B74" w:rsidP="00251B7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A2296C" w:rsidRDefault="00251B74" w:rsidP="00251B7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realizacji </w:t>
      </w:r>
      <w:r w:rsidRPr="007438CD">
        <w:rPr>
          <w:rFonts w:ascii="Times New Roman" w:hAnsi="Times New Roman" w:cs="Times New Roman"/>
          <w:i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74" w:rsidRPr="00D012F3" w:rsidRDefault="00251B74" w:rsidP="00251B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Na stronie internetowej Urzędu Miasta i Gminy Drobin </w:t>
      </w:r>
      <w:hyperlink r:id="rId5" w:history="1">
        <w:r w:rsidRPr="00D012F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www.drobin.pl</w:t>
        </w:r>
      </w:hyperlink>
      <w:r w:rsidRPr="00D012F3">
        <w:rPr>
          <w:rFonts w:ascii="Times New Roman" w:hAnsi="Times New Roman" w:cs="Times New Roman"/>
          <w:sz w:val="24"/>
          <w:szCs w:val="24"/>
        </w:rPr>
        <w:t xml:space="preserve"> w zakładce „stowarzyszenia” prowadzony jest serwis dotyczący organizacji pozarządowych</w:t>
      </w:r>
      <w:r w:rsidR="00925E01">
        <w:rPr>
          <w:rFonts w:ascii="Times New Roman" w:hAnsi="Times New Roman" w:cs="Times New Roman"/>
          <w:sz w:val="24"/>
          <w:szCs w:val="24"/>
        </w:rPr>
        <w:t xml:space="preserve">,  </w:t>
      </w:r>
      <w:r w:rsidRPr="00D012F3">
        <w:rPr>
          <w:rFonts w:ascii="Times New Roman" w:hAnsi="Times New Roman" w:cs="Times New Roman"/>
          <w:sz w:val="24"/>
          <w:szCs w:val="24"/>
        </w:rPr>
        <w:t xml:space="preserve"> a w szczególności: </w:t>
      </w:r>
    </w:p>
    <w:p w:rsidR="00251B74" w:rsidRPr="00D012F3" w:rsidRDefault="00251B74" w:rsidP="00251B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>ogłaszanych konkursów ofert na realizację zadań publicznych i ich rozstrzygnięć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1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74" w:rsidRPr="00D012F3" w:rsidRDefault="00251B74" w:rsidP="00251B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prowadzona jest baza danych o organizacjach pozarządowych  w oparciu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12F3">
        <w:rPr>
          <w:rFonts w:ascii="Times New Roman" w:hAnsi="Times New Roman" w:cs="Times New Roman"/>
          <w:sz w:val="24"/>
          <w:szCs w:val="24"/>
        </w:rPr>
        <w:t>o składane przez te organizacje ankiety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74" w:rsidRPr="00D012F3" w:rsidRDefault="00251B74" w:rsidP="00251B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>Zlecanie organizacjom pozarządowym realizacji zadań publicznych odbywa się na podstawie otwartych konkursów ofert ogłaszanych przez Burmistrza na zasadach określonych w ustawie.</w:t>
      </w:r>
    </w:p>
    <w:p w:rsidR="00251B74" w:rsidRPr="00D012F3" w:rsidRDefault="00251B74" w:rsidP="00251B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Szczegółowy sposób konsultowania z organizacjami pozarządowymi aktów prawa miejscowego w dziedzinach dotyczących działalności statutowej tych organizacji określa Uchwała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Uchwała 144/XX2012 Rady Miejskiej w Drobinie z dnia 8 listopada 2012 r. zmieniająca w/w Uchwałę. </w:t>
      </w:r>
    </w:p>
    <w:p w:rsidR="00251B74" w:rsidRPr="00A8256E" w:rsidRDefault="00251B74" w:rsidP="00251B7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F3">
        <w:rPr>
          <w:rFonts w:ascii="Times New Roman" w:hAnsi="Times New Roman" w:cs="Times New Roman"/>
          <w:sz w:val="24"/>
          <w:szCs w:val="24"/>
        </w:rPr>
        <w:t xml:space="preserve">Tryb i szczegółowe kryteria oceny wniosków o realizację zadania publicznego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</w:t>
      </w:r>
      <w:r w:rsidRPr="00D012F3">
        <w:rPr>
          <w:rFonts w:ascii="Times New Roman" w:hAnsi="Times New Roman" w:cs="Times New Roman"/>
          <w:sz w:val="24"/>
          <w:szCs w:val="24"/>
        </w:rPr>
        <w:t>w ramach inicjatywy lokalnej określa</w:t>
      </w:r>
      <w:r>
        <w:rPr>
          <w:rFonts w:ascii="Times New Roman" w:hAnsi="Times New Roman" w:cs="Times New Roman"/>
          <w:sz w:val="24"/>
          <w:szCs w:val="24"/>
        </w:rPr>
        <w:t xml:space="preserve"> Uchwała Nr 145/</w:t>
      </w:r>
      <w:r w:rsidRPr="00D012F3">
        <w:rPr>
          <w:rFonts w:ascii="Times New Roman" w:hAnsi="Times New Roman" w:cs="Times New Roman"/>
          <w:sz w:val="24"/>
          <w:szCs w:val="24"/>
        </w:rPr>
        <w:t xml:space="preserve">XX/2012 Rady Miejskiej </w:t>
      </w:r>
      <w:r w:rsidR="00925E01">
        <w:rPr>
          <w:rFonts w:ascii="Times New Roman" w:hAnsi="Times New Roman" w:cs="Times New Roman"/>
          <w:sz w:val="24"/>
          <w:szCs w:val="24"/>
        </w:rPr>
        <w:t xml:space="preserve">   </w:t>
      </w:r>
      <w:r w:rsidRPr="00D012F3">
        <w:rPr>
          <w:rFonts w:ascii="Times New Roman" w:hAnsi="Times New Roman" w:cs="Times New Roman"/>
          <w:sz w:val="24"/>
          <w:szCs w:val="24"/>
        </w:rPr>
        <w:t>w Drobinie z dnia 8 listopada 2012 r.</w:t>
      </w: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D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9.</w:t>
      </w: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B74" w:rsidRPr="007438CD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Planowana w</w:t>
      </w:r>
      <w:r w:rsidRPr="00E373C2">
        <w:rPr>
          <w:rFonts w:ascii="Times New Roman" w:hAnsi="Times New Roman" w:cs="Times New Roman"/>
          <w:b/>
          <w:sz w:val="24"/>
          <w:szCs w:val="24"/>
        </w:rPr>
        <w:t xml:space="preserve">ysokość środków finansowych  na realizację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51B74" w:rsidRPr="00E373C2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74" w:rsidRPr="0048755A" w:rsidRDefault="00251B74" w:rsidP="00251B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Zadania publiczne zlecane do realizacji organizacjom pozarządowym finansowa</w:t>
      </w:r>
      <w:r w:rsidR="00DE0BCE" w:rsidRPr="0048755A">
        <w:rPr>
          <w:rFonts w:ascii="Times New Roman" w:hAnsi="Times New Roman" w:cs="Times New Roman"/>
          <w:sz w:val="24"/>
          <w:szCs w:val="24"/>
        </w:rPr>
        <w:t>ne będą z budżetu gminy  na 2015</w:t>
      </w:r>
      <w:r w:rsidRPr="0048755A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251B74" w:rsidRPr="0048755A" w:rsidRDefault="00251B74" w:rsidP="00251B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lastRenderedPageBreak/>
        <w:t xml:space="preserve">Planowane w budżecie gminy środki finansowe na realizację Programu określa się w wysokości </w:t>
      </w:r>
      <w:r w:rsidR="004105C6">
        <w:rPr>
          <w:rFonts w:ascii="Times New Roman" w:hAnsi="Times New Roman" w:cs="Times New Roman"/>
          <w:sz w:val="24"/>
          <w:szCs w:val="24"/>
        </w:rPr>
        <w:t>140000.00 ,-</w:t>
      </w:r>
      <w:r w:rsidRPr="0048755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§ 10.</w:t>
      </w: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Pr="007438CD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3C2">
        <w:rPr>
          <w:rFonts w:ascii="Times New Roman" w:hAnsi="Times New Roman" w:cs="Times New Roman"/>
          <w:b/>
          <w:sz w:val="24"/>
          <w:szCs w:val="24"/>
        </w:rPr>
        <w:t xml:space="preserve">Sposób oceny realizacji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Programu</w:t>
      </w:r>
    </w:p>
    <w:p w:rsidR="00251B74" w:rsidRDefault="00251B74" w:rsidP="00251B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i propozycje związane z realizowanymi przez organizacje pozarządowe zadaniami publicznymi będą wykorzystane do  usprawnienia i lepszej współpracy gminy z organizacjami pozarządowymi.</w:t>
      </w:r>
    </w:p>
    <w:p w:rsidR="00251B74" w:rsidRDefault="00251B74" w:rsidP="00251B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Oceniając realizację programu należy uwzględnić:</w:t>
      </w:r>
    </w:p>
    <w:p w:rsidR="00251B74" w:rsidRPr="0048755A" w:rsidRDefault="00251B74" w:rsidP="00251B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ilość organizacji pozarządowych współpracujących z gminą,</w:t>
      </w:r>
    </w:p>
    <w:p w:rsidR="00251B74" w:rsidRPr="0048755A" w:rsidRDefault="00251B74" w:rsidP="00251B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ilość ogłoszonych w 2015 r.  konkursów, złożonych ofert i podpisanych umów</w:t>
      </w:r>
    </w:p>
    <w:p w:rsidR="00251B74" w:rsidRPr="0048755A" w:rsidRDefault="00251B74" w:rsidP="00251B7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wykonanie planu dotacji za 2015 r.</w:t>
      </w:r>
    </w:p>
    <w:p w:rsidR="00251B74" w:rsidRPr="0048755A" w:rsidRDefault="00251B74" w:rsidP="00251B7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Burmistrz złoży Radzie Miejskiej w Drobinie sprawozdanie z realizacji programu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</w:t>
      </w:r>
      <w:r w:rsidRPr="0048755A">
        <w:rPr>
          <w:rFonts w:ascii="Times New Roman" w:hAnsi="Times New Roman" w:cs="Times New Roman"/>
          <w:sz w:val="24"/>
          <w:szCs w:val="24"/>
        </w:rPr>
        <w:t>w terminie do dnia 30 kwietnia 2016 r.</w:t>
      </w:r>
    </w:p>
    <w:p w:rsidR="00251B74" w:rsidRPr="0048755A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>§ 11.</w:t>
      </w:r>
    </w:p>
    <w:p w:rsidR="00251B74" w:rsidRDefault="00251B74" w:rsidP="00251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F05">
        <w:rPr>
          <w:rFonts w:ascii="Times New Roman" w:hAnsi="Times New Roman" w:cs="Times New Roman"/>
          <w:b/>
          <w:sz w:val="24"/>
          <w:szCs w:val="24"/>
        </w:rPr>
        <w:t xml:space="preserve">Informacja o sposobie tworzenia </w:t>
      </w:r>
      <w:r w:rsidRPr="007438CD">
        <w:rPr>
          <w:rFonts w:ascii="Times New Roman" w:hAnsi="Times New Roman" w:cs="Times New Roman"/>
          <w:b/>
          <w:i/>
          <w:sz w:val="24"/>
          <w:szCs w:val="24"/>
        </w:rPr>
        <w:t>Program</w:t>
      </w:r>
      <w:r w:rsidRPr="00695F05">
        <w:rPr>
          <w:rFonts w:ascii="Times New Roman" w:hAnsi="Times New Roman" w:cs="Times New Roman"/>
          <w:b/>
          <w:sz w:val="24"/>
          <w:szCs w:val="24"/>
        </w:rPr>
        <w:t>u oraz o przebiegu konsultacji</w:t>
      </w:r>
    </w:p>
    <w:p w:rsidR="00251B74" w:rsidRPr="00695F05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74" w:rsidRDefault="00251B74" w:rsidP="00251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Roczny program tworzony jest na podstawie planowanych przez gminę zadań publicznych do realizacji w trybie ustawy oraz po przeprowadzeniu konsultacji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 organizacjami pozarządowymi, o których mowa w ust. 2</w:t>
      </w:r>
    </w:p>
    <w:p w:rsidR="00251B74" w:rsidRPr="0048755A" w:rsidRDefault="00251B74" w:rsidP="00251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4F5">
        <w:rPr>
          <w:rFonts w:ascii="Times New Roman" w:hAnsi="Times New Roman" w:cs="Times New Roman"/>
          <w:sz w:val="24"/>
          <w:szCs w:val="24"/>
        </w:rPr>
        <w:t>Konsultacje Programu przeprowadza się w sposób określony w Uchwale Nr 258/XLVIII/10 Rady Miejskiej w Drobinie z dnia 21 października 2010 r. w sprawie określenia sposobu konsultacji z organizacjami pozarządowymi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34F5">
        <w:rPr>
          <w:rFonts w:ascii="Times New Roman" w:hAnsi="Times New Roman" w:cs="Times New Roman"/>
          <w:sz w:val="24"/>
          <w:szCs w:val="24"/>
        </w:rPr>
        <w:t xml:space="preserve"> i podmiotami wymienionymi w art. 3 ust. 3 ustawy z dnia 24 kwietnia 2003 r. </w:t>
      </w:r>
      <w:r w:rsidR="00925E0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34F5">
        <w:rPr>
          <w:rFonts w:ascii="Times New Roman" w:hAnsi="Times New Roman" w:cs="Times New Roman"/>
          <w:sz w:val="24"/>
          <w:szCs w:val="24"/>
        </w:rPr>
        <w:t xml:space="preserve">o działalności pożytku publicznego i o wolontariacie projektów uchwał w zakresie dotyczącym działalności statutowej tych organizacji i Uchwale 144/XX2012 Rady </w:t>
      </w:r>
      <w:r w:rsidRPr="0048755A">
        <w:rPr>
          <w:rFonts w:ascii="Times New Roman" w:hAnsi="Times New Roman" w:cs="Times New Roman"/>
          <w:sz w:val="24"/>
          <w:szCs w:val="24"/>
        </w:rPr>
        <w:t xml:space="preserve">Miejskiej w Drobinie z dnia 8 listopada 2012 r. zmieniającej w/w Uchwałę. </w:t>
      </w:r>
    </w:p>
    <w:p w:rsidR="00251B74" w:rsidRPr="0048755A" w:rsidRDefault="00251B74" w:rsidP="00251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Konsultacjach  trwały od  </w:t>
      </w:r>
      <w:r w:rsidR="004105C6">
        <w:rPr>
          <w:rFonts w:ascii="Times New Roman" w:hAnsi="Times New Roman" w:cs="Times New Roman"/>
          <w:sz w:val="24"/>
          <w:szCs w:val="24"/>
        </w:rPr>
        <w:t xml:space="preserve">03 listopada 2014  r. do 12 listopada 2014 </w:t>
      </w:r>
      <w:r w:rsidRPr="0048755A">
        <w:rPr>
          <w:rFonts w:ascii="Times New Roman" w:hAnsi="Times New Roman" w:cs="Times New Roman"/>
          <w:sz w:val="24"/>
          <w:szCs w:val="24"/>
        </w:rPr>
        <w:t xml:space="preserve">r. </w:t>
      </w:r>
      <w:r w:rsidR="00F017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51B74" w:rsidRPr="00C01649" w:rsidRDefault="00251B74" w:rsidP="00251B7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55A">
        <w:rPr>
          <w:rFonts w:ascii="Times New Roman" w:hAnsi="Times New Roman" w:cs="Times New Roman"/>
          <w:sz w:val="24"/>
          <w:szCs w:val="24"/>
        </w:rPr>
        <w:t xml:space="preserve">Informacje o wynikach konsultacji zamieszczono  na tablicy ogłoszeń Urzędu, na stronie internetowej </w:t>
      </w:r>
      <w:hyperlink r:id="rId6" w:history="1">
        <w:r w:rsidRPr="0048755A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 w:rsidRPr="0048755A">
        <w:rPr>
          <w:rFonts w:ascii="Times New Roman" w:hAnsi="Times New Roman" w:cs="Times New Roman"/>
          <w:sz w:val="24"/>
          <w:szCs w:val="24"/>
        </w:rPr>
        <w:t xml:space="preserve"> w zakładce „stowarzyszenia</w:t>
      </w:r>
      <w:r>
        <w:rPr>
          <w:rFonts w:ascii="Times New Roman" w:hAnsi="Times New Roman" w:cs="Times New Roman"/>
          <w:sz w:val="24"/>
          <w:szCs w:val="24"/>
        </w:rPr>
        <w:t>” i w Biuletynie Informacji Publicznej.</w:t>
      </w:r>
    </w:p>
    <w:p w:rsidR="00251B74" w:rsidRPr="008525FC" w:rsidRDefault="00251B74" w:rsidP="0025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506E4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51B74" w:rsidRDefault="00251B74" w:rsidP="00251B7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251B74" w:rsidRDefault="00251B74" w:rsidP="00251B7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3D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</w:t>
      </w:r>
    </w:p>
    <w:p w:rsidR="00251B74" w:rsidRDefault="00251B74" w:rsidP="00251B7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konkursowe powołuje się w celu opiniowania ofert złożonych przez organizacje pozarządowe w ramach ogłoszonych przez gminę otwartych konkursów ofert.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konkursowe powołuje Burmistrz.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423E42">
        <w:rPr>
          <w:rFonts w:ascii="Times New Roman" w:hAnsi="Times New Roman" w:cs="Times New Roman"/>
          <w:sz w:val="24"/>
          <w:szCs w:val="24"/>
        </w:rPr>
        <w:t>Komisja konkursowa składa się z trzech przedstawicieli Burmistrza oraz dwóch przedstawicieli organizacji pozarządowych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ogłasza komunikat o zgłaszaniu kandydatur  organizacji pozarządowych na członka komisji konkursowej, który  zamieszcza się  na stronie </w:t>
      </w:r>
      <w:hyperlink r:id="rId7" w:history="1">
        <w:r w:rsidRPr="008F2138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„stowarzyszenia” na okres nie krótszy niż 7 dni.</w:t>
      </w:r>
    </w:p>
    <w:p w:rsidR="00251B74" w:rsidRPr="00FE699D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Przedstawicieli organizacji pozarządowych do komisji konkursowych wybiera Burmistrz spośród zgłoszonych przez organizacje pozarządowe kandydatur.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konkursowa może działać bez udziału osób wskazanych przez organizacje pozarządowe, w sytuacjach, o których mowa w ustawie.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konkursowej z głosem doradczym mogą uczestniczyć osoby posiadające specjalistyczną wiedzę w dziedzinie obejmującej zadanie publiczne, którego konkurs dotyczy.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prace komisji konkursowej odpowiedzialny jest Przewodniczący komisji, którym jest kierownik danego referatu Urzędu Miasta i Gminy Drobin wskazany przez Burmistrza.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konkursowej z tytułu pracy w komisji nie otrzymują wynagrodzenia.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podlegają ocenie formalnej i merytorycznej.</w:t>
      </w:r>
    </w:p>
    <w:p w:rsidR="00251B74" w:rsidRPr="00850781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formalnej dokonują pracownicy właściwego referatu Urzędu Miasta i Gminy Drobin. 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ocenia merytorycznie oferty, które przeszły pozytywnie weryfikację formalną a w szczególności:</w:t>
      </w:r>
    </w:p>
    <w:p w:rsidR="00251B74" w:rsidRDefault="00251B74" w:rsidP="00251B74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 możliwość realizacji zadania publicznego przez organizacje pozarządowe, </w:t>
      </w:r>
    </w:p>
    <w:p w:rsidR="00251B74" w:rsidRDefault="00251B74" w:rsidP="00251B74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przedstawioną kalkulację kosztów realizacji zadania publicznego w tym w odniesieniu do zakresu rzeczowego zadania,</w:t>
      </w:r>
    </w:p>
    <w:p w:rsidR="00251B74" w:rsidRDefault="00251B74" w:rsidP="00251B74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proponowaną jakość wykonania zadania i kwalifikacje osób, przy udziale których organizacja pozarządowa będzie realizować zadania publiczne,</w:t>
      </w:r>
    </w:p>
    <w:p w:rsidR="00251B74" w:rsidRDefault="00251B74" w:rsidP="00251B74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art.5 ust.4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uwzględnia planowany przez organizację pozarządowa udział środków finansowych własnych lub środków pochodzących z innych źródeł na realizację zadania publicznego,</w:t>
      </w:r>
    </w:p>
    <w:p w:rsidR="00251B74" w:rsidRDefault="00251B74" w:rsidP="00251B74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planowany przez organizację pozarządową  wkład rzeczowy i osobowy, w tym świadczenia wolontariuszy i pracę społeczną członków,</w:t>
      </w:r>
    </w:p>
    <w:p w:rsidR="00251B74" w:rsidRDefault="00251B74" w:rsidP="00251B74">
      <w:pPr>
        <w:pStyle w:val="Akapitzlist"/>
        <w:numPr>
          <w:ilvl w:val="0"/>
          <w:numId w:val="15"/>
        </w:num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 analizę i  ocenę realizacji zleconych zadań publicznych w przypadku organizacji pozarządowej, które w latach poprzednich realizowały zlecone zadania publiczne biorąc pod uwagę rzetelność, terminowość oraz sposób rozliczenia otrzymanych na ten cel środków.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dokonują oceny ofert, przyznając liczbę punktów od 0 do 10.</w:t>
      </w:r>
    </w:p>
    <w:p w:rsidR="00251B74" w:rsidRPr="00517208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konkursowej w ofertach organizacji pozarządowej w rubryce „adnotacje urzędowe” wpisuje średnią arytmetyczną liczbę punktów całego składu komisji i propozycję zawarcia umowy z organizacją pozarządową, kwotę proponowanej dotacji wraz z uzasadnieniem co potwierdza własnoręcznym podpisem.  </w:t>
      </w:r>
    </w:p>
    <w:p w:rsidR="00251B74" w:rsidRPr="00517208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sporządza sie protokół.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konkursowej po zakończeniu prac komisji przekazuje całość dokumentacji konkursowej Burmistrzowi, który podejmuje ostateczną  decyzję o zleceniu zadania i udzieleniu dotacji potwierdzając to w „adnotacjach urzędowych” w ofercie organizacji pozarządowej.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zatwierdzeniu wyboru ofert przez Burmistrza ogłasza się wyniki konkursu zgodnie z ustawą.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przyznaniu lub odmowie przyznania dotacji organizacja pozarządowa jest zawiadamiana na piśmie.</w:t>
      </w:r>
    </w:p>
    <w:p w:rsid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 organizacją pozarządową podpisuje Burmistrz.</w:t>
      </w:r>
    </w:p>
    <w:p w:rsidR="00A978B2" w:rsidRPr="00251B74" w:rsidRDefault="00251B74" w:rsidP="00251B74">
      <w:pPr>
        <w:pStyle w:val="Akapitzlist"/>
        <w:numPr>
          <w:ilvl w:val="0"/>
          <w:numId w:val="14"/>
        </w:numPr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 na który została zawarta umowa.</w:t>
      </w:r>
    </w:p>
    <w:sectPr w:rsidR="00A978B2" w:rsidRPr="00251B74" w:rsidSect="00A9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0B033216"/>
    <w:multiLevelType w:val="hybridMultilevel"/>
    <w:tmpl w:val="F94CA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1BF1"/>
    <w:multiLevelType w:val="hybridMultilevel"/>
    <w:tmpl w:val="0E089440"/>
    <w:lvl w:ilvl="0" w:tplc="F760B2A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D55101"/>
    <w:multiLevelType w:val="hybridMultilevel"/>
    <w:tmpl w:val="99C8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37A99"/>
    <w:multiLevelType w:val="hybridMultilevel"/>
    <w:tmpl w:val="21C6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5947F1"/>
    <w:multiLevelType w:val="hybridMultilevel"/>
    <w:tmpl w:val="55040086"/>
    <w:lvl w:ilvl="0" w:tplc="FD0C7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4D72A7"/>
    <w:multiLevelType w:val="hybridMultilevel"/>
    <w:tmpl w:val="0B40FF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F03D8"/>
    <w:multiLevelType w:val="hybridMultilevel"/>
    <w:tmpl w:val="C9AC78D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50218B"/>
    <w:multiLevelType w:val="hybridMultilevel"/>
    <w:tmpl w:val="D6400034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6"/>
  </w:num>
  <w:num w:numId="9">
    <w:abstractNumId w:val="17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11"/>
  </w:num>
  <w:num w:numId="15">
    <w:abstractNumId w:val="3"/>
  </w:num>
  <w:num w:numId="16">
    <w:abstractNumId w:val="9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51B74"/>
    <w:rsid w:val="00005B35"/>
    <w:rsid w:val="000A5E99"/>
    <w:rsid w:val="00251B74"/>
    <w:rsid w:val="003C78F1"/>
    <w:rsid w:val="004105C6"/>
    <w:rsid w:val="0048755A"/>
    <w:rsid w:val="00490B96"/>
    <w:rsid w:val="004E3D2C"/>
    <w:rsid w:val="00625559"/>
    <w:rsid w:val="0067372C"/>
    <w:rsid w:val="006A6667"/>
    <w:rsid w:val="00712794"/>
    <w:rsid w:val="00720BCE"/>
    <w:rsid w:val="007B2BB1"/>
    <w:rsid w:val="00925E01"/>
    <w:rsid w:val="00A978B2"/>
    <w:rsid w:val="00AF153C"/>
    <w:rsid w:val="00B37766"/>
    <w:rsid w:val="00B6771D"/>
    <w:rsid w:val="00D96DC5"/>
    <w:rsid w:val="00DE0BCE"/>
    <w:rsid w:val="00E60229"/>
    <w:rsid w:val="00F0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B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1B7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0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UMGDROBIN</Company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Teresa Kuźniewska</cp:lastModifiedBy>
  <cp:revision>2</cp:revision>
  <cp:lastPrinted>2014-11-03T11:37:00Z</cp:lastPrinted>
  <dcterms:created xsi:type="dcterms:W3CDTF">2014-11-03T11:40:00Z</dcterms:created>
  <dcterms:modified xsi:type="dcterms:W3CDTF">2014-11-03T11:40:00Z</dcterms:modified>
</cp:coreProperties>
</file>