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A" w:rsidRDefault="00B9565A" w:rsidP="00B9565A">
      <w:pPr>
        <w:pStyle w:val="Nagwek1"/>
        <w:rPr>
          <w:color w:val="000000" w:themeColor="text1"/>
        </w:rPr>
      </w:pPr>
    </w:p>
    <w:p w:rsidR="00B9565A" w:rsidRDefault="0080041E" w:rsidP="00B9565A">
      <w:pPr>
        <w:pStyle w:val="Nagwek1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OBWIESZCZENIE</w:t>
      </w:r>
      <w:bookmarkStart w:id="0" w:name="_GoBack"/>
      <w:bookmarkEnd w:id="0"/>
    </w:p>
    <w:p w:rsidR="00B9565A" w:rsidRDefault="00B9565A" w:rsidP="00B9565A">
      <w:pPr>
        <w:rPr>
          <w:b/>
          <w:bCs/>
          <w:color w:val="000000" w:themeColor="text1"/>
        </w:rPr>
      </w:pPr>
    </w:p>
    <w:p w:rsidR="00B9565A" w:rsidRDefault="00B9565A" w:rsidP="00B9565A">
      <w:pPr>
        <w:pStyle w:val="Tekstpodstawowy2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o wyłożeniu do publicznego wglądu projektu zmiany studium uwarunkowań i kierunków zagospodarowania przestrzennego gminy Drobin </w:t>
      </w:r>
    </w:p>
    <w:p w:rsidR="00B9565A" w:rsidRDefault="00B9565A" w:rsidP="00B9565A">
      <w:pPr>
        <w:pStyle w:val="Tekstpodstawowy2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wraz z prognozą oddziaływania na środowisko</w:t>
      </w:r>
    </w:p>
    <w:p w:rsidR="00B9565A" w:rsidRDefault="00B9565A" w:rsidP="00B9565A">
      <w:pPr>
        <w:jc w:val="both"/>
        <w:rPr>
          <w:color w:val="000000" w:themeColor="text1"/>
          <w:sz w:val="22"/>
          <w:szCs w:val="22"/>
        </w:rPr>
      </w:pPr>
    </w:p>
    <w:p w:rsidR="00B9565A" w:rsidRDefault="00B9565A" w:rsidP="00B9565A">
      <w:pPr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Na podstawie art. 11 pkt 10 i 11 ustawy z dnia 27 marca 2003 r. </w:t>
      </w:r>
      <w:r>
        <w:rPr>
          <w:i/>
          <w:color w:val="000000" w:themeColor="text1"/>
          <w:sz w:val="22"/>
          <w:szCs w:val="22"/>
        </w:rPr>
        <w:t>o planowaniu i zagospodarowaniu przestrzennym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t.j</w:t>
      </w:r>
      <w:proofErr w:type="spellEnd"/>
      <w:r>
        <w:rPr>
          <w:color w:val="000000" w:themeColor="text1"/>
          <w:sz w:val="22"/>
          <w:szCs w:val="22"/>
        </w:rPr>
        <w:t xml:space="preserve">. Dz. U. z 2016 r., poz.1073) oraz na podstawie art. 39 ust. 1 pkt 2-5 ustawy z dnia 3 października 2008 r. </w:t>
      </w:r>
      <w:r>
        <w:rPr>
          <w:i/>
          <w:color w:val="000000" w:themeColor="text1"/>
          <w:sz w:val="22"/>
          <w:szCs w:val="22"/>
        </w:rPr>
        <w:t>o udostępnianiu informacji o środowisku i jego ochronie, udziale społeczeństwa w ochronie środowiska oraz ocenach oddziaływania na środowisko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t.j</w:t>
      </w:r>
      <w:proofErr w:type="spellEnd"/>
      <w:r>
        <w:rPr>
          <w:color w:val="000000" w:themeColor="text1"/>
          <w:sz w:val="22"/>
          <w:szCs w:val="22"/>
        </w:rPr>
        <w:t xml:space="preserve">. Dz. U. z 2017 r., poz. 1405), realizując uchwałę Nr 315/XLIV/2014 Rady Miejskiej w Drobinie z dnia 13 listopada 2014 r. </w:t>
      </w:r>
      <w:r>
        <w:rPr>
          <w:i/>
          <w:color w:val="000000" w:themeColor="text1"/>
          <w:sz w:val="22"/>
          <w:szCs w:val="22"/>
        </w:rPr>
        <w:t>w sprawie przystąpienia do sporządzenia zmiany Studium uwarunkowań i kierunków zagospodarowania przestrzennego gminy Drobin</w:t>
      </w:r>
      <w:r>
        <w:rPr>
          <w:color w:val="000000" w:themeColor="text1"/>
          <w:sz w:val="22"/>
          <w:szCs w:val="22"/>
        </w:rPr>
        <w:t xml:space="preserve">, zmienioną uchwałą Nr VI/46/2015 Rady Miejskiej w Drobinie z dnia 24 marca 2015 r., </w:t>
      </w:r>
      <w:r>
        <w:rPr>
          <w:b/>
          <w:color w:val="000000" w:themeColor="text1"/>
          <w:sz w:val="22"/>
          <w:szCs w:val="22"/>
        </w:rPr>
        <w:t>zawiadamiam o wyłożeniu do publicznego wglądu projektu zmiany studium uwarunkowań i kierunków zagospodarowania przestrzennego gminy Drobin wraz z prognozą oddziaływania na środowisko w dniach od 4 października 2017 r. do</w:t>
      </w:r>
      <w:r>
        <w:rPr>
          <w:b/>
          <w:color w:val="000000" w:themeColor="text1"/>
          <w:sz w:val="22"/>
          <w:szCs w:val="22"/>
        </w:rPr>
        <w:br/>
        <w:t xml:space="preserve">2 listopada 2017 r. </w:t>
      </w:r>
      <w:r>
        <w:rPr>
          <w:bCs/>
          <w:color w:val="000000" w:themeColor="text1"/>
          <w:sz w:val="22"/>
          <w:szCs w:val="22"/>
        </w:rPr>
        <w:t>w siedzibie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Urzędu Miasta i Gminy w Drobinie, 09-210 Drobin, ul. Marszałka Piłsudskiego 12. Z niezbędną dokumentacją sprawy można zapoznać się w siedzibie Urzędu Miasta i Gminy w Drobinie, 09-210 Drobin, ul. Marszałka Piłsudskiego 12, w godzinach pracy Urzędu. Ponadto projekt zmiany studium wraz z prognozą oddziaływania na środowisko zostanie udostępniony na stronie BIP Urzędu Miasta i Gminy Drobin </w:t>
      </w:r>
      <w:r>
        <w:rPr>
          <w:color w:val="000000" w:themeColor="text1"/>
        </w:rPr>
        <w:t>http://drobin.pl/index.php/zagospodarowanie-przestrzenne/projekty-planow-zagospodarowania-i-studium-dla-miasta-i-gminy-drobin</w:t>
      </w:r>
    </w:p>
    <w:p w:rsidR="00B9565A" w:rsidRDefault="00B9565A" w:rsidP="00B9565A">
      <w:pPr>
        <w:ind w:firstLine="567"/>
        <w:jc w:val="both"/>
        <w:rPr>
          <w:color w:val="000000" w:themeColor="text1"/>
          <w:sz w:val="22"/>
          <w:szCs w:val="22"/>
        </w:rPr>
      </w:pPr>
    </w:p>
    <w:p w:rsidR="00B9565A" w:rsidRDefault="00B9565A" w:rsidP="00B9565A">
      <w:pPr>
        <w:ind w:firstLine="567"/>
        <w:jc w:val="both"/>
        <w:rPr>
          <w:color w:val="000000" w:themeColor="text1"/>
          <w:sz w:val="22"/>
          <w:szCs w:val="22"/>
        </w:rPr>
      </w:pPr>
    </w:p>
    <w:p w:rsidR="00B9565A" w:rsidRDefault="00B9565A" w:rsidP="00B9565A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Dyskusja publiczna nad przyjętymi w projekcie </w:t>
      </w:r>
      <w:r>
        <w:rPr>
          <w:bCs/>
          <w:color w:val="000000" w:themeColor="text1"/>
          <w:sz w:val="22"/>
          <w:szCs w:val="22"/>
        </w:rPr>
        <w:t xml:space="preserve">studium uwarunkowań i kierunków zagospodarowania przestrzennego gminy Drobin wraz z prognozą oddziaływania na środowisko </w:t>
      </w:r>
      <w:r>
        <w:rPr>
          <w:color w:val="000000" w:themeColor="text1"/>
          <w:sz w:val="22"/>
          <w:szCs w:val="22"/>
        </w:rPr>
        <w:t xml:space="preserve">rozwiązaniami odbędzie się w dniu </w:t>
      </w:r>
      <w:r>
        <w:rPr>
          <w:b/>
          <w:bCs/>
          <w:color w:val="000000" w:themeColor="text1"/>
          <w:sz w:val="22"/>
          <w:szCs w:val="22"/>
        </w:rPr>
        <w:t xml:space="preserve"> 10 października 2017 r. </w:t>
      </w:r>
      <w:r>
        <w:rPr>
          <w:bCs/>
          <w:color w:val="000000" w:themeColor="text1"/>
          <w:sz w:val="22"/>
          <w:szCs w:val="22"/>
        </w:rPr>
        <w:t xml:space="preserve">w </w:t>
      </w:r>
      <w:r>
        <w:rPr>
          <w:rStyle w:val="Pogrubienie"/>
          <w:b w:val="0"/>
          <w:color w:val="000000" w:themeColor="text1"/>
          <w:sz w:val="22"/>
          <w:szCs w:val="22"/>
        </w:rPr>
        <w:t xml:space="preserve">siedzibie Urzędu Miasta i Gminy w Drobinie, sala obrad na pierwszym piętrze </w:t>
      </w:r>
      <w:r>
        <w:rPr>
          <w:b/>
          <w:bCs/>
          <w:color w:val="000000" w:themeColor="text1"/>
          <w:sz w:val="22"/>
          <w:szCs w:val="22"/>
        </w:rPr>
        <w:t>o godzinie 15.00</w:t>
      </w:r>
      <w:r>
        <w:rPr>
          <w:color w:val="000000" w:themeColor="text1"/>
          <w:sz w:val="22"/>
          <w:szCs w:val="22"/>
        </w:rPr>
        <w:t>.</w:t>
      </w:r>
    </w:p>
    <w:p w:rsidR="00B9565A" w:rsidRDefault="00B9565A" w:rsidP="00B9565A">
      <w:pPr>
        <w:ind w:firstLine="567"/>
        <w:jc w:val="both"/>
        <w:rPr>
          <w:color w:val="000000" w:themeColor="text1"/>
          <w:sz w:val="22"/>
          <w:szCs w:val="22"/>
        </w:rPr>
      </w:pPr>
    </w:p>
    <w:p w:rsidR="00B9565A" w:rsidRDefault="00B9565A" w:rsidP="00B9565A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Zgodnie z art. 18 ust. 1 ww. ustawy z dnia 27 marca 2003 r. </w:t>
      </w:r>
      <w:r>
        <w:rPr>
          <w:i/>
          <w:color w:val="000000" w:themeColor="text1"/>
          <w:sz w:val="22"/>
          <w:szCs w:val="22"/>
        </w:rPr>
        <w:t>o planowaniu i zagospodarowaniu przestrzennym</w:t>
      </w:r>
      <w:r>
        <w:rPr>
          <w:color w:val="000000" w:themeColor="text1"/>
          <w:sz w:val="22"/>
          <w:szCs w:val="22"/>
        </w:rPr>
        <w:t xml:space="preserve">, każdy, kto kwestionuje ustalenia przyjęte w projekcie zmiany studium, może wnieść uwagi. </w:t>
      </w:r>
    </w:p>
    <w:p w:rsidR="00B9565A" w:rsidRDefault="00B9565A" w:rsidP="00B9565A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Uwagi do projektu zmiany studium lub prognozy oddziaływania na środowisko należy składać do Burmistrza Miasta i Gminy Drobin na piśmie, zgodnie z wymogami ww. ustawy:</w:t>
      </w:r>
    </w:p>
    <w:p w:rsidR="00B9565A" w:rsidRDefault="00B9565A" w:rsidP="00B9565A">
      <w:pPr>
        <w:numPr>
          <w:ilvl w:val="0"/>
          <w:numId w:val="1"/>
        </w:numPr>
        <w:ind w:left="426" w:hanging="284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bezpośrednio lub listownie do Urzędu Miasta i Gminy w Drobinie, 09-210 Drobin, ul. Marszałka Piłsudskiego 12,</w:t>
      </w:r>
    </w:p>
    <w:p w:rsidR="00B9565A" w:rsidRDefault="00B9565A" w:rsidP="00B9565A">
      <w:pPr>
        <w:numPr>
          <w:ilvl w:val="0"/>
          <w:numId w:val="1"/>
        </w:numPr>
        <w:ind w:left="426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za pomocą elektronicznej skrzynki podawczej</w:t>
      </w:r>
    </w:p>
    <w:p w:rsidR="00B9565A" w:rsidRDefault="00B9565A" w:rsidP="00B9565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 podaniem imienia i nazwiska lub nazwy jednostki organizacyjnej i adresu, oznaczenia nieruchomości, której uwaga dotyczy, w okresie </w:t>
      </w:r>
      <w:r>
        <w:rPr>
          <w:b/>
          <w:color w:val="000000" w:themeColor="text1"/>
          <w:sz w:val="22"/>
          <w:szCs w:val="22"/>
        </w:rPr>
        <w:t>od 4 października 2017 r. do 23 listopada 2017 r</w:t>
      </w:r>
      <w:r>
        <w:rPr>
          <w:bCs/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Uwagi złożone po upływie wyznaczonego terminu zostaną pozostawione bez rozpatrzenia. </w:t>
      </w:r>
    </w:p>
    <w:p w:rsidR="00B9565A" w:rsidRDefault="00B9565A" w:rsidP="00B9565A">
      <w:pPr>
        <w:pStyle w:val="Tekstpodstawowy"/>
        <w:ind w:firstLine="708"/>
        <w:rPr>
          <w:rFonts w:ascii="Times New Roman" w:hAnsi="Times New Roman" w:cs="Times New Roman"/>
          <w:color w:val="000000" w:themeColor="text1"/>
          <w:spacing w:val="-4"/>
          <w:sz w:val="22"/>
        </w:rPr>
      </w:pPr>
      <w:r>
        <w:rPr>
          <w:rFonts w:ascii="Times New Roman" w:hAnsi="Times New Roman" w:cs="Times New Roman"/>
          <w:color w:val="000000" w:themeColor="text1"/>
          <w:spacing w:val="-4"/>
          <w:sz w:val="22"/>
        </w:rPr>
        <w:t>Organem właściwym do rozpatrzenia uwag jest Burmistrz Miasta i Gminy Drobin. Uwagi nieuwzględnione przez Burmistrza będą przedmiotem rozpatrzenia przez Radę Miejską w Drobinie.</w:t>
      </w:r>
    </w:p>
    <w:p w:rsidR="00B9565A" w:rsidRDefault="00B9565A" w:rsidP="00B9565A">
      <w:pPr>
        <w:pStyle w:val="Tekstpodstawowy"/>
        <w:ind w:firstLine="708"/>
        <w:rPr>
          <w:rFonts w:ascii="Times New Roman" w:hAnsi="Times New Roman" w:cs="Times New Roman"/>
          <w:color w:val="000000" w:themeColor="text1"/>
          <w:spacing w:val="-4"/>
          <w:sz w:val="22"/>
        </w:rPr>
      </w:pPr>
    </w:p>
    <w:p w:rsidR="00B9565A" w:rsidRDefault="00B9565A" w:rsidP="00B9565A">
      <w:pPr>
        <w:pStyle w:val="Tekstpodstawowy"/>
        <w:ind w:left="4680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B9565A" w:rsidRDefault="00B9565A" w:rsidP="00B9565A">
      <w:pPr>
        <w:pStyle w:val="Tekstpodstawowy"/>
        <w:ind w:left="4680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B9565A" w:rsidRDefault="00B9565A" w:rsidP="00B9565A">
      <w:pPr>
        <w:pStyle w:val="western"/>
        <w:spacing w:before="0" w:beforeAutospacing="0" w:after="0" w:afterAutospacing="0"/>
        <w:ind w:left="41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</w:rPr>
        <w:t>Burmistrz Miasta i Gminy Drobin</w:t>
      </w:r>
    </w:p>
    <w:p w:rsidR="00B9565A" w:rsidRDefault="00B9565A" w:rsidP="00B9565A">
      <w:pPr>
        <w:pStyle w:val="western"/>
        <w:spacing w:before="0" w:beforeAutospacing="0" w:after="0" w:afterAutospacing="0"/>
        <w:ind w:left="41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:rsidR="00B9565A" w:rsidRDefault="00B9565A" w:rsidP="00B9565A">
      <w:pPr>
        <w:pStyle w:val="western"/>
        <w:spacing w:before="0" w:beforeAutospacing="0" w:after="0" w:afterAutospacing="0"/>
        <w:ind w:left="414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Andrzej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2"/>
        </w:rPr>
        <w:t>Samoraj</w:t>
      </w:r>
      <w:proofErr w:type="spellEnd"/>
    </w:p>
    <w:p w:rsidR="00DB4443" w:rsidRDefault="00DB4443"/>
    <w:sectPr w:rsidR="00DB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9F2"/>
    <w:multiLevelType w:val="hybridMultilevel"/>
    <w:tmpl w:val="EA125372"/>
    <w:lvl w:ilvl="0" w:tplc="AF6A008A">
      <w:start w:val="1"/>
      <w:numFmt w:val="bullet"/>
      <w:lvlText w:val="−"/>
      <w:lvlJc w:val="left"/>
      <w:pPr>
        <w:ind w:left="1004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95"/>
    <w:rsid w:val="0080041E"/>
    <w:rsid w:val="00B41395"/>
    <w:rsid w:val="00B9565A"/>
    <w:rsid w:val="00D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C15E-F315-4959-894A-8D59AF3A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565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65A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9565A"/>
    <w:pPr>
      <w:jc w:val="both"/>
    </w:pPr>
    <w:rPr>
      <w:rFonts w:ascii="Arial" w:hAnsi="Arial" w:cs="Arial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65A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9565A"/>
    <w:pPr>
      <w:suppressAutoHyphens/>
      <w:jc w:val="both"/>
    </w:pPr>
    <w:rPr>
      <w:rFonts w:cs="Arial"/>
      <w:b/>
      <w:szCs w:val="2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565A"/>
    <w:rPr>
      <w:rFonts w:ascii="Times New Roman" w:eastAsia="Times New Roman" w:hAnsi="Times New Roman" w:cs="Arial"/>
      <w:b/>
      <w:sz w:val="24"/>
      <w:szCs w:val="26"/>
      <w:lang w:eastAsia="ar-SA"/>
    </w:rPr>
  </w:style>
  <w:style w:type="paragraph" w:customStyle="1" w:styleId="western">
    <w:name w:val="western"/>
    <w:basedOn w:val="Normalny"/>
    <w:rsid w:val="00B9565A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B95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m.stempska</dc:creator>
  <cp:keywords/>
  <dc:description/>
  <cp:lastModifiedBy>m.stempska</cp:lastModifiedBy>
  <cp:revision>3</cp:revision>
  <dcterms:created xsi:type="dcterms:W3CDTF">2017-09-20T09:16:00Z</dcterms:created>
  <dcterms:modified xsi:type="dcterms:W3CDTF">2017-09-26T05:40:00Z</dcterms:modified>
</cp:coreProperties>
</file>