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8E" w:rsidRDefault="00D6448E" w:rsidP="00D644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Zarządzenie Nr 6/10 </w:t>
      </w:r>
    </w:p>
    <w:p w:rsidR="00D6448E" w:rsidRDefault="00D6448E" w:rsidP="00D644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Burmistrza Miasta i Gminy Drobin</w:t>
      </w:r>
    </w:p>
    <w:p w:rsidR="00D6448E" w:rsidRDefault="00D6448E" w:rsidP="00D644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dnia 31 grudnia  2010 roku</w:t>
      </w:r>
    </w:p>
    <w:p w:rsidR="00D6448E" w:rsidRDefault="00D6448E" w:rsidP="00D6448E">
      <w:pPr>
        <w:jc w:val="center"/>
      </w:pPr>
    </w:p>
    <w:p w:rsidR="00D6448E" w:rsidRDefault="00D6448E" w:rsidP="00D6448E">
      <w:pPr>
        <w:jc w:val="center"/>
      </w:pPr>
      <w:r>
        <w:rPr>
          <w:b/>
          <w:bCs/>
        </w:rPr>
        <w:t>zmieniające Uchwałę Budżetową</w:t>
      </w:r>
      <w:r>
        <w:t xml:space="preserve"> </w:t>
      </w:r>
      <w:r>
        <w:rPr>
          <w:b/>
        </w:rPr>
        <w:t>na rok 2010</w:t>
      </w:r>
      <w:r>
        <w:t xml:space="preserve">   </w:t>
      </w:r>
      <w:r>
        <w:rPr>
          <w:b/>
        </w:rPr>
        <w:t xml:space="preserve">Nr 212 / XLII / 09  Rady Miejskiej w Drobinie z dnia 29 grudnia 2009 roku </w:t>
      </w:r>
      <w:r>
        <w:t xml:space="preserve"> </w:t>
      </w:r>
    </w:p>
    <w:p w:rsidR="00D6448E" w:rsidRDefault="00D6448E" w:rsidP="00D6448E"/>
    <w:p w:rsidR="00D6448E" w:rsidRDefault="00D6448E" w:rsidP="00D6448E">
      <w:pPr>
        <w:pStyle w:val="Tekstpodstawowy"/>
        <w:spacing w:line="360" w:lineRule="auto"/>
        <w:ind w:firstLine="708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8 marca 1990r. o samorządzie gminnym (Dz. U. z 2001r. Nr 142, poz. 1591 ze zm.)  oraz art. 257  ustawy z dnia                 27 sierpnia 2009r. o finansach publicznych (Dz. U. Nr 157, poz. 1204) zarządzam, co następuje:</w:t>
      </w:r>
    </w:p>
    <w:p w:rsidR="00D6448E" w:rsidRDefault="00D6448E" w:rsidP="00D6448E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D6448E" w:rsidRDefault="00D6448E" w:rsidP="00D6448E">
      <w:pPr>
        <w:jc w:val="both"/>
      </w:pPr>
    </w:p>
    <w:p w:rsidR="00D6448E" w:rsidRDefault="00D6448E" w:rsidP="00D6448E">
      <w:pPr>
        <w:spacing w:line="360" w:lineRule="auto"/>
        <w:jc w:val="both"/>
      </w:pPr>
      <w:r>
        <w:t xml:space="preserve">   W Uchwale Budżetowej na rok 2010 Nr 212 / XLII / 09 Rady Miejskiej w Drobinie z dnia 29 grudnia 2009 roku  wprowadza się następujące zmiany:</w:t>
      </w:r>
    </w:p>
    <w:p w:rsidR="00D6448E" w:rsidRDefault="00D6448E" w:rsidP="00D6448E">
      <w:pPr>
        <w:jc w:val="both"/>
      </w:pPr>
    </w:p>
    <w:p w:rsidR="00D6448E" w:rsidRDefault="00D6448E" w:rsidP="00D6448E">
      <w:pPr>
        <w:spacing w:line="360" w:lineRule="auto"/>
        <w:jc w:val="both"/>
      </w:pPr>
      <w:r>
        <w:t xml:space="preserve">1. </w:t>
      </w:r>
      <w:r>
        <w:rPr>
          <w:b/>
          <w:bCs/>
        </w:rPr>
        <w:t xml:space="preserve">  </w:t>
      </w:r>
      <w:r>
        <w:t xml:space="preserve">  Plan wydatków budżetu Miasta i Gminy Drobin ogółem wynosi </w:t>
      </w:r>
      <w:r>
        <w:rPr>
          <w:b/>
          <w:bCs/>
        </w:rPr>
        <w:t>26 162 828,00  zł</w:t>
      </w:r>
      <w:r>
        <w:t>.</w:t>
      </w:r>
    </w:p>
    <w:p w:rsidR="00D6448E" w:rsidRDefault="00D6448E" w:rsidP="00D6448E">
      <w:pPr>
        <w:spacing w:line="360" w:lineRule="auto"/>
        <w:ind w:left="360"/>
        <w:jc w:val="both"/>
      </w:pPr>
      <w:r>
        <w:t>1)</w:t>
      </w:r>
      <w:r>
        <w:tab/>
        <w:t xml:space="preserve">wydatki bieżące zwiększa się o kwotę </w:t>
      </w:r>
      <w:r>
        <w:rPr>
          <w:b/>
          <w:bCs/>
        </w:rPr>
        <w:t xml:space="preserve">33 510,00 zł, </w:t>
      </w:r>
      <w:r>
        <w:t xml:space="preserve">wydatki bieżące zmniejsza się o kwotę </w:t>
      </w:r>
      <w:r>
        <w:rPr>
          <w:b/>
          <w:bCs/>
        </w:rPr>
        <w:t xml:space="preserve">33 510,00 zł </w:t>
      </w:r>
      <w:r>
        <w:t xml:space="preserve">, tj. do kwoty </w:t>
      </w:r>
      <w:r>
        <w:rPr>
          <w:b/>
          <w:bCs/>
        </w:rPr>
        <w:t>21 328 667,00 zł</w:t>
      </w:r>
      <w:r>
        <w:t xml:space="preserve">. </w:t>
      </w:r>
    </w:p>
    <w:p w:rsidR="00D6448E" w:rsidRDefault="00D6448E" w:rsidP="00D6448E">
      <w:pPr>
        <w:spacing w:line="480" w:lineRule="auto"/>
        <w:ind w:left="360"/>
        <w:jc w:val="both"/>
        <w:rPr>
          <w:b/>
          <w:bCs/>
        </w:rPr>
      </w:pPr>
      <w:r>
        <w:t>2)</w:t>
      </w:r>
      <w:r>
        <w:tab/>
        <w:t xml:space="preserve">wydatki majątkowe wynoszą </w:t>
      </w:r>
      <w:r>
        <w:rPr>
          <w:b/>
          <w:bCs/>
        </w:rPr>
        <w:t>4 834 161,00 zł.</w:t>
      </w:r>
    </w:p>
    <w:p w:rsidR="00D6448E" w:rsidRDefault="00D6448E" w:rsidP="00D6448E">
      <w:pPr>
        <w:pStyle w:val="Tekstpodstawowywcity"/>
      </w:pPr>
      <w:r>
        <w:t>zgodnie z Załącznikiem nr 1 do niniejszego  zarządzenia, zmieniającego Załącznik nr 2            do Uchwały Budżetowej pn. Wydatki na 2010 rok.</w:t>
      </w:r>
    </w:p>
    <w:p w:rsidR="00D6448E" w:rsidRDefault="00D6448E" w:rsidP="00D6448E">
      <w:pPr>
        <w:pStyle w:val="Tekstpodstawowywcity"/>
        <w:ind w:left="0"/>
      </w:pPr>
    </w:p>
    <w:p w:rsidR="00D6448E" w:rsidRDefault="00D6448E" w:rsidP="00D6448E">
      <w:pPr>
        <w:pStyle w:val="Tekstpodstawowywcity"/>
        <w:ind w:left="0"/>
      </w:pPr>
      <w:r>
        <w:t>2.  Wprowadza się zmiany w wydatkach budżetu obejmujące zmiany planu wydatków bieżących, zgodnie z Załącznikiem nr 2 do niniejszego zarządzenia, zmieniające Załącznik     nr 2a  do Uchwały Budżetowej pn. Wydatki bieżące na 2010 rok.</w:t>
      </w:r>
    </w:p>
    <w:p w:rsidR="00D6448E" w:rsidRDefault="00D6448E" w:rsidP="00D6448E">
      <w:pPr>
        <w:tabs>
          <w:tab w:val="left" w:pos="360"/>
        </w:tabs>
        <w:spacing w:line="360" w:lineRule="auto"/>
        <w:jc w:val="both"/>
      </w:pPr>
    </w:p>
    <w:p w:rsidR="00D6448E" w:rsidRDefault="00D6448E" w:rsidP="00D6448E">
      <w:pPr>
        <w:tabs>
          <w:tab w:val="left" w:pos="360"/>
        </w:tabs>
        <w:spacing w:line="360" w:lineRule="auto"/>
        <w:jc w:val="both"/>
      </w:pPr>
      <w:r>
        <w:t>3. Wprowadza się zmiany w dochodach i wydatkach budżetu zgodnie z załącznikiem nr 4 do niniejszego zarządzenia zmieniający załącznik nr 3 do uchwały budżetowej pn. Przychody i rozchody budżetu 2010.</w:t>
      </w:r>
    </w:p>
    <w:p w:rsidR="00D6448E" w:rsidRDefault="00D6448E" w:rsidP="00D6448E">
      <w:pPr>
        <w:tabs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Wprowadza się zmiany w dochodach           </w:t>
      </w:r>
    </w:p>
    <w:p w:rsidR="00D6448E" w:rsidRDefault="00D6448E" w:rsidP="00D6448E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D6448E" w:rsidRDefault="00D6448E" w:rsidP="00D6448E">
      <w:pPr>
        <w:spacing w:line="360" w:lineRule="auto"/>
      </w:pPr>
      <w:r>
        <w:t>Zarządzenie wchodzi w życie z dniem podjęcia.</w:t>
      </w:r>
    </w:p>
    <w:p w:rsidR="00D6448E" w:rsidRDefault="00D6448E" w:rsidP="00D6448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</w:t>
      </w:r>
    </w:p>
    <w:p w:rsidR="00D6448E" w:rsidRDefault="00D6448E" w:rsidP="00D6448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Miasta i Gminy Drobin</w:t>
      </w:r>
    </w:p>
    <w:p w:rsidR="00D6448E" w:rsidRDefault="00D6448E" w:rsidP="00D6448E">
      <w:pPr>
        <w:spacing w:line="360" w:lineRule="auto"/>
        <w:sectPr w:rsidR="00D6448E" w:rsidSect="00D6448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Sławomir Wiśniewski</w:t>
      </w:r>
    </w:p>
    <w:tbl>
      <w:tblPr>
        <w:tblW w:w="12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8"/>
        <w:gridCol w:w="952"/>
        <w:gridCol w:w="2880"/>
        <w:gridCol w:w="1560"/>
        <w:gridCol w:w="1560"/>
        <w:gridCol w:w="1560"/>
        <w:gridCol w:w="1620"/>
        <w:gridCol w:w="1620"/>
      </w:tblGrid>
      <w:tr w:rsidR="00D6448E" w:rsidRPr="00D6448E" w:rsidTr="00D6448E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lastRenderedPageBreak/>
              <w:tab/>
            </w:r>
            <w:r>
              <w:tab/>
            </w:r>
            <w:bookmarkStart w:id="0" w:name="RANGE!A1:H30"/>
            <w:bookmarkStart w:id="1" w:name="RANGE!A1:H56"/>
            <w:bookmarkEnd w:id="0"/>
            <w:bookmarkEnd w:id="1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Załącznik Nr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67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do Zarządzenia Nr  6 /10   Burmistrza Miasta i Gminy Drobin</w:t>
            </w:r>
          </w:p>
        </w:tc>
      </w:tr>
      <w:tr w:rsidR="00D6448E" w:rsidRPr="00D6448E" w:rsidTr="00D6448E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2" w:name="RANGE!A3:H11"/>
            <w:bookmarkEnd w:id="2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 dnia 31 grudnia 2010 roku</w:t>
            </w:r>
          </w:p>
        </w:tc>
      </w:tr>
      <w:tr w:rsidR="00D6448E" w:rsidRPr="00D6448E" w:rsidTr="00D6448E">
        <w:trPr>
          <w:trHeight w:val="297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  <w:t xml:space="preserve">                                  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zmieniający Uchwałę Budżetową Nr 212 / XLII / 09 na rok 2010 </w:t>
            </w:r>
          </w:p>
        </w:tc>
      </w:tr>
      <w:tr w:rsidR="00D6448E" w:rsidRPr="00D6448E" w:rsidTr="00D6448E">
        <w:trPr>
          <w:trHeight w:val="13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36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     WYDATKI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300"/>
        </w:trPr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Nazwa działu i rozdziału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 xml:space="preserve">Planowane wydatki na 2010 </w:t>
            </w:r>
            <w:proofErr w:type="spellStart"/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r</w:t>
            </w:r>
            <w:proofErr w:type="spellEnd"/>
          </w:p>
        </w:tc>
      </w:tr>
      <w:tr w:rsidR="00D6448E" w:rsidRPr="00D6448E" w:rsidTr="00D6448E">
        <w:trPr>
          <w:trHeight w:val="30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z tego :</w:t>
            </w:r>
          </w:p>
        </w:tc>
      </w:tr>
      <w:tr w:rsidR="00D6448E" w:rsidRPr="00D6448E" w:rsidTr="00D6448E">
        <w:trPr>
          <w:trHeight w:val="114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bieżące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majątkowe</w:t>
            </w:r>
          </w:p>
        </w:tc>
      </w:tr>
      <w:tr w:rsidR="00D6448E" w:rsidRPr="00D6448E" w:rsidTr="00D6448E">
        <w:trPr>
          <w:trHeight w:val="39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62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sz w:val="12"/>
                <w:szCs w:val="12"/>
                <w:lang w:eastAsia="pl-PL"/>
              </w:rPr>
              <w:t>8</w:t>
            </w:r>
          </w:p>
        </w:tc>
      </w:tr>
      <w:tr w:rsidR="00D6448E" w:rsidRPr="00D6448E" w:rsidTr="00D6448E">
        <w:trPr>
          <w:trHeight w:val="59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694 312,00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300                     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694 312,00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664 947,00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29 365,00</w:t>
            </w:r>
          </w:p>
        </w:tc>
      </w:tr>
      <w:tr w:rsidR="00D6448E" w:rsidRPr="00D6448E" w:rsidTr="00D6448E">
        <w:trPr>
          <w:trHeight w:val="59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O1010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Infrastruktura wodociągowa i </w:t>
            </w:r>
            <w:proofErr w:type="spellStart"/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sanitacyjna</w:t>
            </w:r>
            <w:proofErr w:type="spellEnd"/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9 234,00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8 934,00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522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O1030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Izby rolnicze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16 132,00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16 432,00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582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3 774 995,00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2040                    -2040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3 774 995,00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611 827,00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3 163 168,00</w:t>
            </w:r>
          </w:p>
        </w:tc>
      </w:tr>
      <w:tr w:rsidR="00D6448E" w:rsidRPr="00D6448E" w:rsidTr="00D6448E">
        <w:trPr>
          <w:trHeight w:val="552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3 773 997,00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2040                    -2040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3 773 997,00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2040                    -2040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672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1 210 457,00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7000                       -7000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1 210 457,00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255 321,00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955 136,00</w:t>
            </w:r>
          </w:p>
        </w:tc>
      </w:tr>
      <w:tr w:rsidR="00D6448E" w:rsidRPr="00D6448E" w:rsidTr="00D6448E">
        <w:trPr>
          <w:trHeight w:val="582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1 210 457,00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7000                       -7000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1 210 457,00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7000                       -7000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56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2 510 939,00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9910                    -9910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2 510 939,00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2 484 990,00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25 949,00</w:t>
            </w:r>
          </w:p>
        </w:tc>
      </w:tr>
      <w:tr w:rsidR="00D6448E" w:rsidRPr="00D6448E" w:rsidTr="00D6448E">
        <w:trPr>
          <w:trHeight w:val="65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75022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Rady gmin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169 637,00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910                     -133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170 414,00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910                     -133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68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Urzędy gmin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2 221 976,00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9000                     -9777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2 211 298,00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9000                     -9777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53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9 159 072,00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13723                  -13723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9 159 072,00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9 081 922,00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77 150,00</w:t>
            </w:r>
          </w:p>
        </w:tc>
      </w:tr>
      <w:tr w:rsidR="00D6448E" w:rsidRPr="00D6448E" w:rsidTr="00D6448E">
        <w:trPr>
          <w:trHeight w:val="53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4 817 093,00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7127                     -6351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4 817 869,00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7127                     -6351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53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309 543,00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4000                       -4776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308 767,00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4000                       -4776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642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80120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Liceum ogólnokształcące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417 348,00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2596                  -2596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417 348,00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2596                  -2596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522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4 310 019,00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37                                -37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4 310 019,00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4 310 019,00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126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85212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Świadczenia rodzinne , świadczenia z funduszu alimentacyjnego  oraz składki na ubezpieczenia emerytalne i rentowe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3 231 505,00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37                                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3 231 505,00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37                                -37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50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854 368,00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500                               -500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854 368,00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306 308,00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>548 060,00</w:t>
            </w:r>
          </w:p>
        </w:tc>
      </w:tr>
      <w:tr w:rsidR="00D6448E" w:rsidRPr="00D6448E" w:rsidTr="00D6448E">
        <w:trPr>
          <w:trHeight w:val="612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Pozostałe zadania w zakresie kultury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color w:val="000000"/>
                <w:sz w:val="20"/>
                <w:szCs w:val="20"/>
                <w:lang w:eastAsia="pl-PL"/>
              </w:rPr>
              <w:t xml:space="preserve">             98 366,00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color w:val="000000"/>
                <w:sz w:val="20"/>
                <w:szCs w:val="20"/>
                <w:lang w:eastAsia="pl-PL"/>
              </w:rPr>
              <w:t xml:space="preserve"> 500                               -500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color w:val="000000"/>
                <w:sz w:val="20"/>
                <w:szCs w:val="20"/>
                <w:lang w:eastAsia="pl-PL"/>
              </w:rPr>
              <w:t xml:space="preserve">             98 366,00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color w:val="000000"/>
                <w:sz w:val="20"/>
                <w:szCs w:val="20"/>
                <w:lang w:eastAsia="pl-PL"/>
              </w:rPr>
              <w:t xml:space="preserve"> 500                               -500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sz w:val="20"/>
                <w:szCs w:val="20"/>
                <w:lang w:eastAsia="pl-PL"/>
              </w:rPr>
              <w:t>-</w:t>
            </w:r>
          </w:p>
        </w:tc>
      </w:tr>
      <w:tr w:rsidR="00D6448E" w:rsidRPr="00D6448E" w:rsidTr="00D6448E">
        <w:trPr>
          <w:trHeight w:val="777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26 162 828,00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33510                         -33510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26 162 828,00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21 328 667,00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48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4 834 161,00    </w:t>
            </w:r>
          </w:p>
        </w:tc>
      </w:tr>
      <w:tr w:rsidR="00D6448E" w:rsidRPr="00D6448E" w:rsidTr="00D6448E">
        <w:trPr>
          <w:trHeight w:val="1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360"/>
        </w:trPr>
        <w:tc>
          <w:tcPr>
            <w:tcW w:w="12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U Z A S A D N I E N I E</w:t>
            </w:r>
          </w:p>
        </w:tc>
      </w:tr>
      <w:tr w:rsidR="00D6448E" w:rsidRPr="00D6448E" w:rsidTr="00D6448E">
        <w:trPr>
          <w:trHeight w:val="1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6448E" w:rsidRPr="00D6448E" w:rsidTr="00D6448E">
        <w:trPr>
          <w:trHeight w:val="15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82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Dział 010/01010 – </w:t>
            </w: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zmian dokonano w celu realnego wykonania budżetu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5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312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Dział 600/60016 – </w:t>
            </w: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zmian dokonano w celu realnego wykonania budżetu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5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97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Dział 700/7005 – </w:t>
            </w: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zmian dokonano w celu realnego wykonania budżetu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9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97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Dział 750/75022 – </w:t>
            </w: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zmian dokonano w celu realnego wykonania budżetu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6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97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Dział 750/75023 – </w:t>
            </w: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zmian dokonano w celu realnego wykonania budżetu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5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2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Dział 801/80101 – </w:t>
            </w: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zmian dokonano w celu realnego wykonania budżetu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5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2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Dział 801/80113 – </w:t>
            </w: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zmian dokonano w celu realnego wykonania budżetu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6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82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Dział 852/85212 – </w:t>
            </w: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zmian dokonano w celu realnego wykonania budżetu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5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67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Dział 921/92105 –</w:t>
            </w: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zmian dokonano w celu realnego wykonania budżetu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5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Burmistrz</w:t>
            </w:r>
          </w:p>
        </w:tc>
      </w:tr>
      <w:tr w:rsidR="00D6448E" w:rsidRPr="00D6448E" w:rsidTr="00D6448E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Miasta i Gminy Drobin</w:t>
            </w:r>
          </w:p>
        </w:tc>
      </w:tr>
      <w:tr w:rsidR="00D6448E" w:rsidRPr="00D6448E" w:rsidTr="00D6448E">
        <w:trPr>
          <w:trHeight w:val="15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Sławomir Wiśniewski</w:t>
            </w:r>
          </w:p>
        </w:tc>
      </w:tr>
    </w:tbl>
    <w:p w:rsidR="00D6448E" w:rsidRDefault="00D6448E" w:rsidP="00D6448E"/>
    <w:p w:rsidR="00D6448E" w:rsidRDefault="00D6448E">
      <w:pPr>
        <w:suppressAutoHyphens w:val="0"/>
        <w:spacing w:after="200" w:line="276" w:lineRule="auto"/>
      </w:pPr>
      <w:r>
        <w:br w:type="page"/>
      </w:r>
    </w:p>
    <w:tbl>
      <w:tblPr>
        <w:tblW w:w="146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"/>
        <w:gridCol w:w="789"/>
        <w:gridCol w:w="1430"/>
        <w:gridCol w:w="1600"/>
        <w:gridCol w:w="1120"/>
        <w:gridCol w:w="1480"/>
        <w:gridCol w:w="1897"/>
        <w:gridCol w:w="1180"/>
        <w:gridCol w:w="1074"/>
        <w:gridCol w:w="860"/>
        <w:gridCol w:w="1020"/>
        <w:gridCol w:w="878"/>
        <w:gridCol w:w="879"/>
        <w:gridCol w:w="860"/>
      </w:tblGrid>
      <w:tr w:rsidR="00D6448E" w:rsidRPr="00D6448E" w:rsidTr="00D6448E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Załącznik nr 2</w:t>
            </w:r>
          </w:p>
        </w:tc>
      </w:tr>
      <w:tr w:rsidR="00D6448E" w:rsidRPr="00D6448E" w:rsidTr="00D6448E">
        <w:trPr>
          <w:trHeight w:val="35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do Zarządzenia Nr  6 /10   Burmistrza Miasta i Gminy Drobin</w:t>
            </w:r>
          </w:p>
        </w:tc>
      </w:tr>
      <w:tr w:rsidR="00D6448E" w:rsidRPr="00D6448E" w:rsidTr="00D6448E">
        <w:trPr>
          <w:trHeight w:val="34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 dnia 31 grudnia 2010 roku</w:t>
            </w:r>
          </w:p>
        </w:tc>
      </w:tr>
      <w:tr w:rsidR="00D6448E" w:rsidRPr="00D6448E" w:rsidTr="00D6448E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8"/>
                <w:szCs w:val="2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8"/>
                <w:szCs w:val="2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8"/>
                <w:szCs w:val="2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8"/>
                <w:szCs w:val="2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8"/>
                <w:szCs w:val="2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8"/>
                <w:szCs w:val="28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8"/>
                <w:szCs w:val="28"/>
                <w:lang w:eastAsia="pl-PL"/>
              </w:rPr>
            </w:pPr>
          </w:p>
        </w:tc>
        <w:tc>
          <w:tcPr>
            <w:tcW w:w="6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zmieniający Uchwałę Budżetową Nr 212 / XLII / 09 na rok 2010</w:t>
            </w:r>
          </w:p>
        </w:tc>
      </w:tr>
      <w:tr w:rsidR="00D6448E" w:rsidRPr="00D6448E" w:rsidTr="00D6448E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405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działu i rozdziału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Wydatki jednostek budżetowych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Dotacje na zadania bieżące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Świadczenia na rzecz osób fizycznych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 programy z udziałem środków, o których mowa w art. 5 ust. 1 </w:t>
            </w:r>
            <w:proofErr w:type="spellStart"/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pkt</w:t>
            </w:r>
            <w:proofErr w:type="spellEnd"/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2 i 3 </w:t>
            </w:r>
            <w:proofErr w:type="spellStart"/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u.o.f.p</w:t>
            </w:r>
            <w:proofErr w:type="spellEnd"/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Obsługa długu</w:t>
            </w:r>
          </w:p>
        </w:tc>
      </w:tr>
      <w:tr w:rsidR="00D6448E" w:rsidRPr="00D6448E" w:rsidTr="00D6448E">
        <w:trPr>
          <w:trHeight w:val="1725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na wynagrodzenia i składki od nich naliczane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związane z realizacją ich statutowych zadań</w:t>
            </w: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6448E" w:rsidRPr="00D6448E" w:rsidTr="00D6448E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przed zmianą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po zmianie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19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#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0"/>
                <w:szCs w:val="10"/>
                <w:lang w:eastAsia="pl-PL"/>
              </w:rPr>
            </w:pPr>
            <w:r w:rsidRPr="00D6448E">
              <w:rPr>
                <w:rFonts w:ascii="Arial" w:hAnsi="Arial" w:cs="Arial"/>
                <w:sz w:val="10"/>
                <w:szCs w:val="10"/>
                <w:lang w:eastAsia="pl-PL"/>
              </w:rPr>
              <w:t>14</w:t>
            </w:r>
          </w:p>
        </w:tc>
      </w:tr>
      <w:tr w:rsidR="00D6448E" w:rsidRPr="00D6448E" w:rsidTr="00D6448E">
        <w:trPr>
          <w:trHeight w:val="43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Rolnictwo i łowiectwo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664 947,00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300                     -300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664 947,00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648 515,00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10 500,00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638 015,00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16 432,00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1103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O1010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 xml:space="preserve">Infrastruktura wodociągowa i </w:t>
            </w:r>
            <w:proofErr w:type="spellStart"/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sanitacyjna</w:t>
            </w:r>
            <w:proofErr w:type="spellEnd"/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 xml:space="preserve"> wsi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3 234,00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-300,00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2 934,00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-300,00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-300,00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43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O1030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Izby rolnicze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16 132,00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16 432,00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597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Transport i łączność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611 827,00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2040                   -2040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611 827,00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611 827,00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208 246,00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403 581,00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717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Drogi publiczne gminne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610 829,00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2040                   -2040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610 829,00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2040                   -2040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2040                   -2040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747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Gospodarka mieszkaniowa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255 321,00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7000                    -7000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255 321,00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235 321,00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235 321,00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97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Gospodarka gruntami i nieruchomościami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255 321,00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7000                    -7000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255 321,00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7000                    -7000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7000                    -7000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55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2 484 990,00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9910                     -9910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2 484 990,00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2 327 401,00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1 909 614,00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417 787,00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157 589,00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46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75022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Rady gmin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159 019,00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910                    -133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159 796,00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210                          -133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210                          -133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700,00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597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Urzędy gmin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2 212 075,00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9000                   -9777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2 211 298,00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9000                   -9777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-173,00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9000                     -9604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627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9 081 922,00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13723                 -13723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9 081 922,00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8 625 341,00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6 764 083,00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1 861 258,00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4 969,00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451 612,00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58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80101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Szkoły podstawowe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4 739 943,00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7127                   -6351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4 740 719,00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7027                         -6351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7027                         -6351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777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80113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Dowożenie uczniów do szkół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309 543,00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4000                  -4776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308 767,00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4000                  -4776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4000                  -4776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717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80120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Liceum ogólnokształcące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417 348,00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2596                  -2596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417 348,00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2596                  -2596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1 371,00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1225                    -2596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61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4 310 019,00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37                        -37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     4 310 019,00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>562 320,00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420 243,00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142 077,00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73 349,00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3 674 350,00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270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85212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Świadczenia rodzinne, zaliczka alimentacyjna oraz składki na ubezpieczenia emerytalne i rentowe z ubezpieczenia społecznego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color w:val="000000"/>
                <w:sz w:val="16"/>
                <w:szCs w:val="16"/>
                <w:lang w:eastAsia="pl-PL"/>
              </w:rPr>
              <w:t xml:space="preserve">         3 231 505,00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color w:val="000000"/>
                <w:sz w:val="16"/>
                <w:szCs w:val="16"/>
                <w:lang w:eastAsia="pl-PL"/>
              </w:rPr>
              <w:t xml:space="preserve"> 37                        -37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color w:val="000000"/>
                <w:sz w:val="16"/>
                <w:szCs w:val="16"/>
                <w:lang w:eastAsia="pl-PL"/>
              </w:rPr>
              <w:t xml:space="preserve">      3 231 505,00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37,00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37,00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color w:val="000000"/>
                <w:sz w:val="16"/>
                <w:szCs w:val="16"/>
                <w:lang w:eastAsia="pl-PL"/>
              </w:rPr>
              <w:t xml:space="preserve">-        37,00  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1208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921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Kultura i ochrona dziedzictwa narodowego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306 308,00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500                     -500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306 308,00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>98 366,00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8 300,00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90 066,00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207 942,00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998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92105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Pozostałe zadania w zakresie kultury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color w:val="000000"/>
                <w:sz w:val="16"/>
                <w:szCs w:val="16"/>
                <w:lang w:eastAsia="pl-PL"/>
              </w:rPr>
              <w:t xml:space="preserve">              98 366,00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color w:val="000000"/>
                <w:sz w:val="16"/>
                <w:szCs w:val="16"/>
                <w:lang w:eastAsia="pl-PL"/>
              </w:rPr>
              <w:t xml:space="preserve"> 500                     -500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color w:val="000000"/>
                <w:sz w:val="16"/>
                <w:szCs w:val="16"/>
                <w:lang w:eastAsia="pl-PL"/>
              </w:rPr>
              <w:t xml:space="preserve">           98 366,00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color w:val="000000"/>
                <w:sz w:val="16"/>
                <w:szCs w:val="16"/>
                <w:lang w:eastAsia="pl-PL"/>
              </w:rPr>
              <w:t xml:space="preserve"> 500                     -500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color w:val="000000"/>
                <w:sz w:val="16"/>
                <w:szCs w:val="16"/>
                <w:lang w:eastAsia="pl-PL"/>
              </w:rPr>
              <w:t xml:space="preserve"> 500                     -500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6448E" w:rsidRPr="00D6448E" w:rsidTr="00D6448E">
        <w:trPr>
          <w:trHeight w:val="867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Ogółem wydatki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sz w:val="16"/>
                <w:szCs w:val="16"/>
                <w:lang w:eastAsia="pl-PL"/>
              </w:rPr>
              <w:t>21 328 667,00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33510                 -33510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sz w:val="16"/>
                <w:szCs w:val="16"/>
                <w:lang w:eastAsia="pl-PL"/>
              </w:rPr>
              <w:t>21 328 667,00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 16 221 824,00 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>#############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5 951 015,00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>#########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>###########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448E">
              <w:rPr>
                <w:b/>
                <w:bCs/>
                <w:color w:val="000000"/>
                <w:sz w:val="16"/>
                <w:szCs w:val="16"/>
                <w:lang w:eastAsia="pl-PL"/>
              </w:rPr>
              <w:t>#########</w:t>
            </w:r>
          </w:p>
        </w:tc>
      </w:tr>
      <w:tr w:rsidR="00D6448E" w:rsidRPr="00D6448E" w:rsidTr="00D6448E">
        <w:trPr>
          <w:trHeight w:val="15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Burmistrz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Miasta i Gminy Drobin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5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Sławomir Wiśniewski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D6448E" w:rsidRDefault="00D6448E" w:rsidP="00D6448E"/>
    <w:p w:rsidR="00D6448E" w:rsidRDefault="00D6448E">
      <w:pPr>
        <w:suppressAutoHyphens w:val="0"/>
        <w:spacing w:after="200" w:line="276" w:lineRule="auto"/>
        <w:sectPr w:rsidR="00D6448E" w:rsidSect="00D644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br w:type="page"/>
      </w:r>
    </w:p>
    <w:p w:rsidR="00D6448E" w:rsidRDefault="00D6448E">
      <w:pPr>
        <w:suppressAutoHyphens w:val="0"/>
        <w:spacing w:after="200" w:line="276" w:lineRule="auto"/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0"/>
        <w:gridCol w:w="3195"/>
        <w:gridCol w:w="1181"/>
        <w:gridCol w:w="1095"/>
        <w:gridCol w:w="1380"/>
        <w:gridCol w:w="1180"/>
        <w:gridCol w:w="960"/>
      </w:tblGrid>
      <w:tr w:rsidR="00D6448E" w:rsidRPr="00D6448E" w:rsidTr="00D6448E">
        <w:trPr>
          <w:trHeight w:val="327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Załącznik Nr 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2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Do Zarządzenia Nr 6/10 Burmistrza Miasta i Gminy Drobin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z dnia 31 grudnia 2010 roku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448E">
              <w:rPr>
                <w:rFonts w:ascii="Arial" w:hAnsi="Arial" w:cs="Arial"/>
                <w:sz w:val="16"/>
                <w:szCs w:val="16"/>
                <w:lang w:eastAsia="pl-PL"/>
              </w:rPr>
              <w:t>zmieniający Uchwałę Budżetową    Nr 212 / XLII / 09 na rok 2010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5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31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6448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Dochody i wydatki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82"/>
        </w:trPr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2"/>
                <w:szCs w:val="22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2"/>
                <w:szCs w:val="22"/>
                <w:lang w:eastAsia="pl-PL"/>
              </w:rPr>
              <w:t xml:space="preserve">   Przychody i rozchody budżetu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97"/>
        </w:trPr>
        <w:tc>
          <w:tcPr>
            <w:tcW w:w="70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2"/>
                <w:szCs w:val="22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22"/>
                <w:szCs w:val="22"/>
                <w:lang w:eastAsia="pl-PL"/>
              </w:rPr>
              <w:t>Na   31.12. 2010 rok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300"/>
        </w:trPr>
        <w:tc>
          <w:tcPr>
            <w:tcW w:w="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Klasyfikacja</w:t>
            </w:r>
            <w:r w:rsidRPr="00D6448E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br/>
              <w:t>§</w:t>
            </w:r>
          </w:p>
        </w:tc>
        <w:tc>
          <w:tcPr>
            <w:tcW w:w="365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 xml:space="preserve">Kwota 2010 </w:t>
            </w:r>
            <w:proofErr w:type="spellStart"/>
            <w:r w:rsidRPr="00D6448E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50"/>
        </w:trPr>
        <w:tc>
          <w:tcPr>
            <w:tcW w:w="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627"/>
        </w:trPr>
        <w:tc>
          <w:tcPr>
            <w:tcW w:w="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15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2"/>
                <w:szCs w:val="12"/>
                <w:lang w:eastAsia="pl-PL"/>
              </w:rPr>
            </w:pPr>
            <w:r w:rsidRPr="00D6448E">
              <w:rPr>
                <w:rFonts w:ascii="Arial CE" w:hAnsi="Arial CE" w:cs="Arial CE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2"/>
                <w:szCs w:val="12"/>
                <w:lang w:eastAsia="pl-PL"/>
              </w:rPr>
            </w:pPr>
          </w:p>
        </w:tc>
      </w:tr>
      <w:tr w:rsidR="00D6448E" w:rsidRPr="00D6448E" w:rsidTr="00D6448E">
        <w:trPr>
          <w:trHeight w:val="327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 xml:space="preserve">przed zmianą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zmiana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po zmianie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2"/>
                <w:szCs w:val="12"/>
                <w:lang w:eastAsia="pl-PL"/>
              </w:rPr>
            </w:pPr>
          </w:p>
        </w:tc>
      </w:tr>
      <w:tr w:rsidR="00D6448E" w:rsidRPr="00D6448E" w:rsidTr="00D6448E">
        <w:trPr>
          <w:trHeight w:val="417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Dochody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22661095,00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22661095,00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0"/>
                <w:szCs w:val="10"/>
                <w:lang w:eastAsia="pl-PL"/>
              </w:rPr>
            </w:pPr>
          </w:p>
        </w:tc>
      </w:tr>
      <w:tr w:rsidR="00D6448E" w:rsidRPr="00D6448E" w:rsidTr="00D6448E">
        <w:trPr>
          <w:trHeight w:val="462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Wydatki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26162828,00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33 510                         -33 510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26162828,00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97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Wynik budżetu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-3501733,00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-3501733,00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97"/>
        </w:trPr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5"/>
                <w:szCs w:val="15"/>
                <w:lang w:eastAsia="pl-PL"/>
              </w:rPr>
              <w:t>Przychody ogółem: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6101733,00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6101733,00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82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Kredyty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97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Pożyczki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837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Pożyczki na finansowanie zadań realizowanych</w:t>
            </w: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br/>
              <w:t>z udziałem środków pochodzących z budżetu UE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2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Spłaty pożyczek udzielonych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37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 xml:space="preserve">Prywatyzacja majątku </w:t>
            </w:r>
            <w:proofErr w:type="spellStart"/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jst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2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Nadwyżka budżetu z lat ubiegłych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327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Papiery wartościowe (obligacje)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5000000,00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5000000,00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312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Inne źródła (wolne środki)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1101733,00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1101733,00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97"/>
        </w:trPr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b/>
                <w:bCs/>
                <w:sz w:val="15"/>
                <w:szCs w:val="15"/>
                <w:lang w:eastAsia="pl-PL"/>
              </w:rPr>
              <w:t>Rozchody ogółem: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2600000,00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2600000,00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82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lastRenderedPageBreak/>
              <w:t>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Spłaty kredytów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2100000,00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2100000,00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2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Spłaty pożyczek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867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07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Udzielone pożyczki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37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Lokaty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22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Wykup papierów wartościowych (obligacji)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2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Rozchody z tytułu innych rozliczeń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5"/>
                <w:szCs w:val="15"/>
                <w:lang w:eastAsia="pl-PL"/>
              </w:rPr>
            </w:pPr>
            <w:r w:rsidRPr="00D6448E">
              <w:rPr>
                <w:rFonts w:ascii="Arial CE" w:hAnsi="Arial CE" w:cs="Arial CE"/>
                <w:sz w:val="15"/>
                <w:szCs w:val="15"/>
                <w:lang w:eastAsia="pl-PL"/>
              </w:rPr>
              <w:t>§ 995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sz w:val="15"/>
                <w:szCs w:val="15"/>
                <w:lang w:eastAsia="pl-PL"/>
              </w:rPr>
            </w:pPr>
            <w:r w:rsidRPr="00D6448E">
              <w:rPr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D6448E">
              <w:rPr>
                <w:rFonts w:ascii="Arial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387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417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D6448E">
              <w:rPr>
                <w:rFonts w:ascii="Arial CE" w:hAnsi="Arial CE" w:cs="Arial CE"/>
                <w:sz w:val="18"/>
                <w:szCs w:val="18"/>
                <w:lang w:eastAsia="pl-PL"/>
              </w:rPr>
              <w:t>Zadłużenie na  01 .01 . 2010               8 212 041,00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342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D6448E">
              <w:rPr>
                <w:rFonts w:ascii="Arial CE" w:hAnsi="Arial CE" w:cs="Arial CE"/>
                <w:sz w:val="18"/>
                <w:szCs w:val="18"/>
                <w:lang w:eastAsia="pl-PL"/>
              </w:rPr>
              <w:t>Spłata kredytów  -                               - 2 100 000,00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97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D6448E">
              <w:rPr>
                <w:rFonts w:ascii="Arial CE" w:hAnsi="Arial CE" w:cs="Arial CE"/>
                <w:sz w:val="18"/>
                <w:szCs w:val="18"/>
                <w:lang w:eastAsia="pl-PL"/>
              </w:rPr>
              <w:t>emisja obligacji    + 5 000 000,00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2"/>
        </w:trPr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D6448E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Przewidywane zadłużenie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67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D6448E">
              <w:rPr>
                <w:rFonts w:ascii="Arial CE" w:hAnsi="Arial CE" w:cs="Arial CE"/>
                <w:sz w:val="18"/>
                <w:szCs w:val="18"/>
                <w:lang w:eastAsia="pl-PL"/>
              </w:rPr>
              <w:t>Na 31.12.2010                       11 112 047,00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82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right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D6448E">
              <w:rPr>
                <w:rFonts w:ascii="Arial CE" w:hAnsi="Arial CE" w:cs="Arial CE"/>
                <w:sz w:val="18"/>
                <w:szCs w:val="18"/>
                <w:lang w:eastAsia="pl-PL"/>
              </w:rPr>
              <w:t>tj.  49,00 %  dochodów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34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Burmistrz</w:t>
            </w:r>
          </w:p>
        </w:tc>
      </w:tr>
      <w:tr w:rsidR="00D6448E" w:rsidRPr="00D6448E" w:rsidTr="00D6448E">
        <w:trPr>
          <w:trHeight w:val="28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Miasta i Gminy Drobin</w:t>
            </w:r>
          </w:p>
        </w:tc>
      </w:tr>
      <w:tr w:rsidR="00D6448E" w:rsidRPr="00D6448E" w:rsidTr="00D6448E">
        <w:trPr>
          <w:trHeight w:val="15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31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8E" w:rsidRPr="00D6448E" w:rsidRDefault="00D6448E" w:rsidP="00D644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448E">
              <w:rPr>
                <w:rFonts w:ascii="Arial" w:hAnsi="Arial" w:cs="Arial"/>
                <w:sz w:val="20"/>
                <w:szCs w:val="20"/>
                <w:lang w:eastAsia="pl-PL"/>
              </w:rPr>
              <w:t>Sławomir Wiśniewski</w:t>
            </w:r>
          </w:p>
        </w:tc>
      </w:tr>
      <w:tr w:rsidR="00D6448E" w:rsidRPr="00D6448E" w:rsidTr="00D6448E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6448E" w:rsidRPr="00D6448E" w:rsidTr="00D6448E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8E" w:rsidRPr="00D6448E" w:rsidRDefault="00D6448E" w:rsidP="00D644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D6448E" w:rsidRDefault="00D6448E" w:rsidP="00D6448E"/>
    <w:p w:rsidR="00D6448E" w:rsidRDefault="00D6448E">
      <w:pPr>
        <w:suppressAutoHyphens w:val="0"/>
        <w:spacing w:after="200" w:line="276" w:lineRule="auto"/>
      </w:pPr>
      <w:r>
        <w:br w:type="page"/>
      </w:r>
    </w:p>
    <w:p w:rsidR="006B2869" w:rsidRDefault="006B2869" w:rsidP="00D6448E"/>
    <w:sectPr w:rsidR="006B2869" w:rsidSect="00D6448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48E"/>
    <w:rsid w:val="00233EBA"/>
    <w:rsid w:val="002D2C45"/>
    <w:rsid w:val="00350D24"/>
    <w:rsid w:val="006B2869"/>
    <w:rsid w:val="00704114"/>
    <w:rsid w:val="00D6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4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448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64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D6448E"/>
    <w:pPr>
      <w:spacing w:line="360" w:lineRule="auto"/>
      <w:ind w:left="35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44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1571</Words>
  <Characters>9428</Characters>
  <Application>Microsoft Office Word</Application>
  <DocSecurity>0</DocSecurity>
  <Lines>78</Lines>
  <Paragraphs>21</Paragraphs>
  <ScaleCrop>false</ScaleCrop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2011-02-04T08:55:00Z</dcterms:created>
  <dcterms:modified xsi:type="dcterms:W3CDTF">2011-02-04T09:00:00Z</dcterms:modified>
</cp:coreProperties>
</file>