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8A58" w14:textId="410E025B" w:rsidR="00F47C27" w:rsidRPr="00F47C27" w:rsidRDefault="00F47C27" w:rsidP="0048488B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bookmarkStart w:id="0" w:name="_Hlk152849524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OR</w:t>
      </w:r>
      <w:r w:rsidR="00B368A1">
        <w:rPr>
          <w:rFonts w:ascii="Times New Roman" w:eastAsia="Calibri" w:hAnsi="Times New Roman" w:cs="Times New Roman"/>
          <w:kern w:val="0"/>
          <w:sz w:val="24"/>
          <w14:ligatures w14:val="none"/>
        </w:rPr>
        <w:t>iK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.0012.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3.</w:t>
      </w:r>
      <w:r w:rsidR="009D016C">
        <w:rPr>
          <w:rFonts w:ascii="Times New Roman" w:eastAsia="Calibri" w:hAnsi="Times New Roman" w:cs="Times New Roman"/>
          <w:kern w:val="0"/>
          <w:sz w:val="24"/>
          <w14:ligatures w14:val="none"/>
        </w:rPr>
        <w:t>4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B24468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13E23673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684FA381" w14:textId="53637402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  <w:r w:rsidR="009D016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wyjazdowego</w:t>
      </w:r>
    </w:p>
    <w:p w14:paraId="524081E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Rozwoju, Rolnictwa, Bezpieczeństwa i Gospodarki Komunalnej </w:t>
      </w:r>
    </w:p>
    <w:p w14:paraId="0FC34B7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Miejskiej w Drobinie</w:t>
      </w:r>
    </w:p>
    <w:p w14:paraId="5231D217" w14:textId="1D4185AB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dnia</w:t>
      </w:r>
      <w:r w:rsidR="000F661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9D016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24 kwietnia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r.</w:t>
      </w:r>
    </w:p>
    <w:p w14:paraId="5C55A45B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bookmarkEnd w:id="0"/>
    <w:p w14:paraId="5C8F1564" w14:textId="21C1C515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="009D016C">
        <w:rPr>
          <w:rFonts w:ascii="Times New Roman" w:eastAsia="Calibri" w:hAnsi="Times New Roman" w:cs="Times New Roman"/>
          <w:kern w:val="0"/>
          <w:sz w:val="24"/>
          <w14:ligatures w14:val="none"/>
        </w:rPr>
        <w:t>3:00</w:t>
      </w:r>
      <w:r w:rsidR="006757B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</w:t>
      </w:r>
      <w:r w:rsidR="006B4259">
        <w:rPr>
          <w:rFonts w:ascii="Times New Roman" w:eastAsia="Calibri" w:hAnsi="Times New Roman" w:cs="Times New Roman"/>
          <w:kern w:val="0"/>
          <w:sz w:val="24"/>
          <w14:ligatures w14:val="none"/>
        </w:rPr>
        <w:t>15:00</w:t>
      </w:r>
    </w:p>
    <w:p w14:paraId="78349177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E62FE7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</w:p>
    <w:p w14:paraId="66C99A36" w14:textId="31604CAE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9D016C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członków komisji na ustalony skład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F33C8E5" w14:textId="763A5EE7" w:rsidR="00F47C27" w:rsidRDefault="00F47C27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- Przedstawiciele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Urzędu: Kierownik Referatu </w:t>
      </w:r>
      <w:r w:rsidR="008E1CB5">
        <w:rPr>
          <w:rFonts w:ascii="Times New Roman" w:eastAsia="Calibri" w:hAnsi="Times New Roman" w:cs="Times New Roman"/>
          <w:kern w:val="0"/>
          <w:sz w:val="24"/>
          <w14:ligatures w14:val="none"/>
        </w:rPr>
        <w:t>Rolnictwa, Rozwoju Gospodarczego, Zamówień Publicznych</w:t>
      </w:r>
      <w:r w:rsidR="009D016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Monika Lewicka-Jeżewska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43E84FF" w14:textId="2AAE6EC9" w:rsidR="002551E6" w:rsidRDefault="002551E6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Przewodnicząca Rady Miejskiej w Drobinie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33A5238C" w14:textId="08A8282E" w:rsidR="00170BFD" w:rsidRPr="00F47C27" w:rsidRDefault="009D016C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Dyrektor SIM Konrad Wilkanowicz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544921F0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14A7CBB5" w14:textId="77777777" w:rsidR="00F47C27" w:rsidRPr="00F47C27" w:rsidRDefault="00F47C27" w:rsidP="00F47C27">
      <w:pPr>
        <w:shd w:val="clear" w:color="auto" w:fill="FFFFFF"/>
        <w:spacing w:after="0" w:line="276" w:lineRule="auto"/>
        <w:ind w:left="363" w:hanging="34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u w:val="single"/>
          <w14:ligatures w14:val="none"/>
        </w:rPr>
      </w:pPr>
    </w:p>
    <w:p w14:paraId="1B3028E2" w14:textId="77777777" w:rsidR="006E7D20" w:rsidRPr="006E7D20" w:rsidRDefault="006E7D20" w:rsidP="006E7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Proponowany porządek posiedzenia:</w:t>
      </w:r>
    </w:p>
    <w:p w14:paraId="18A6A698" w14:textId="2327292D" w:rsidR="00735746" w:rsidRPr="00735746" w:rsidRDefault="00735746" w:rsidP="0073574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5746">
        <w:rPr>
          <w:rFonts w:ascii="Times New Roman" w:hAnsi="Times New Roman" w:cs="Times New Roman"/>
          <w:sz w:val="24"/>
          <w:szCs w:val="24"/>
        </w:rPr>
        <w:t>Ocena stanu technicznego mienia komunalnego.</w:t>
      </w:r>
    </w:p>
    <w:p w14:paraId="5A821B29" w14:textId="77777777" w:rsidR="00735746" w:rsidRPr="00735746" w:rsidRDefault="00735746" w:rsidP="00735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735746">
        <w:rPr>
          <w:rFonts w:ascii="Times New Roman" w:hAnsi="Times New Roman" w:cs="Times New Roman"/>
          <w:spacing w:val="1"/>
          <w:sz w:val="24"/>
          <w:szCs w:val="24"/>
          <w:u w:val="single"/>
        </w:rPr>
        <w:t>Wykaz mienia komunalnego:</w:t>
      </w:r>
    </w:p>
    <w:p w14:paraId="4C58DA9F" w14:textId="60B29035" w:rsidR="00735746" w:rsidRPr="00735746" w:rsidRDefault="00735746" w:rsidP="00735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1. </w:t>
      </w:r>
      <w:r w:rsidRPr="00735746">
        <w:rPr>
          <w:rFonts w:ascii="Times New Roman" w:hAnsi="Times New Roman" w:cs="Times New Roman"/>
          <w:spacing w:val="-1"/>
          <w:sz w:val="24"/>
          <w:szCs w:val="24"/>
        </w:rPr>
        <w:t>Biskupice działka nr 68/1 – budynek komunalny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357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7C7E0BA" w14:textId="3776B961" w:rsidR="00735746" w:rsidRPr="00735746" w:rsidRDefault="00735746" w:rsidP="00735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2. </w:t>
      </w:r>
      <w:r w:rsidRPr="00735746">
        <w:rPr>
          <w:rFonts w:ascii="Times New Roman" w:hAnsi="Times New Roman" w:cs="Times New Roman"/>
          <w:spacing w:val="-1"/>
          <w:sz w:val="24"/>
          <w:szCs w:val="24"/>
        </w:rPr>
        <w:t>Dobrosielice Pierwsze działka nr 64/2 – budynek komunalny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A0506AE" w14:textId="5A3ED4CE" w:rsidR="00735746" w:rsidRPr="00735746" w:rsidRDefault="00735746" w:rsidP="00735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3. </w:t>
      </w:r>
      <w:r w:rsidRPr="00735746">
        <w:rPr>
          <w:rFonts w:ascii="Times New Roman" w:hAnsi="Times New Roman" w:cs="Times New Roman"/>
          <w:spacing w:val="-1"/>
          <w:sz w:val="24"/>
          <w:szCs w:val="24"/>
        </w:rPr>
        <w:t>Setropie działka nr 111 – budynki komunalne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6FBCC35" w14:textId="77777777" w:rsidR="00F47C27" w:rsidRPr="00170BFD" w:rsidRDefault="00F47C27" w:rsidP="00170BFD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4D60DD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posiedzeniu  przewodniczył </w:t>
      </w:r>
    </w:p>
    <w:p w14:paraId="547F9031" w14:textId="008518FF" w:rsid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Przewodniczący Komisji   </w:t>
      </w:r>
      <w:r w:rsidR="006E7D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Michał Ciarkowski</w:t>
      </w:r>
    </w:p>
    <w:p w14:paraId="3F87A4A8" w14:textId="77777777" w:rsidR="002551E6" w:rsidRPr="00F47C27" w:rsidRDefault="002551E6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4C3930F" w14:textId="77777777" w:rsidR="00F47C27" w:rsidRPr="00F47C27" w:rsidRDefault="00F47C27" w:rsidP="00F47C27">
      <w:pPr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Przebieg posiedzenia:</w:t>
      </w:r>
    </w:p>
    <w:p w14:paraId="0CCFA9C0" w14:textId="14913F94" w:rsidR="006B4259" w:rsidRPr="00F47C27" w:rsidRDefault="006B4259" w:rsidP="006B42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Komisja wraz z Kierownikiem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Referatu Rolnictwa, Rozwoju Gospodarczego, Zamówień Publicznych 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p. 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Monik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ą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Lewick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ą – 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Jeżewsk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ą, 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Przewodnicząc</w:t>
      </w:r>
      <w:r w:rsidRPr="006632A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ą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Rady Miejskiej w Drobinie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Aliną Marcinkowską – Racką oraz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Dyrektor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em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SIM Konrad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em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Wilkanowicz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em wyjechała w teren celem oceny stanu technicznego mienia komunalnego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62317A8D" w14:textId="2B895092" w:rsidR="006B4259" w:rsidRDefault="006B4259" w:rsidP="006B42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Z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arządzeniem nr 20/2023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B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urmistrza 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M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iasta i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G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miny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robin 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>z dnia 3 lutego 2023r. Spółka Inwestycyjno-Mieszkaniowa Sp. z o. o. z siedzibą w Drobinie otrzymała powierzenie gospodarowania 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Pr="006B4259">
        <w:rPr>
          <w:rFonts w:ascii="Times New Roman" w:eastAsia="Calibri" w:hAnsi="Times New Roman" w:cs="Times New Roman"/>
          <w:kern w:val="0"/>
          <w:sz w:val="24"/>
          <w14:ligatures w14:val="none"/>
        </w:rPr>
        <w:t>zarządzania mieszkaniowym zasobem Miasta i Gminy Drobin.</w:t>
      </w:r>
    </w:p>
    <w:p w14:paraId="632A0CF0" w14:textId="1F375FF2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AA8DC57" w14:textId="77E578EE" w:rsidR="00892F37" w:rsidRPr="006B4259" w:rsidRDefault="006B4259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B42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Szczegółowy protokół z oceny stanu technicznego mienia komunalnego sporządzony przez Spółkę Inwestycyjno-Mieszkaniową sp. z o.o. w Drobinie stanowi załącznik Nr 2 do niniejszego protokołu.</w:t>
      </w:r>
    </w:p>
    <w:p w14:paraId="0DF71A36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261CBB" w14:textId="0EBD446F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Zakończenie posiedzenia</w:t>
      </w:r>
    </w:p>
    <w:p w14:paraId="58290EB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25978F" w14:textId="6293C138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wyczerpaniu wszystkich punktów posiedzenia, Przewodniczący posiedzenia zakończył posiedzenie Komisji Rozwoju, Rolnictwa, Bezpieczeństwa i Gospodarki Komunalnej.</w:t>
      </w:r>
    </w:p>
    <w:p w14:paraId="4F341B1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2974A8" w14:textId="5968690B" w:rsidR="00F47C27" w:rsidRDefault="00F47C27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protokół zakończono i podpisano.</w:t>
      </w:r>
    </w:p>
    <w:p w14:paraId="476D549B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5396A6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Przewodniczący</w:t>
      </w:r>
    </w:p>
    <w:p w14:paraId="49C73E10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Komisji Rozwoju, Rolnictwa, Bezpieczeństwa</w:t>
      </w:r>
    </w:p>
    <w:p w14:paraId="7BA4CAE5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i Gospodarki Komunalnej</w:t>
      </w:r>
    </w:p>
    <w:p w14:paraId="7C08A049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</w:p>
    <w:p w14:paraId="10E97DDD" w14:textId="1417C8F6" w:rsidR="000D30BD" w:rsidRPr="003A374E" w:rsidRDefault="006632AA" w:rsidP="003A374E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/-/</w:t>
      </w:r>
      <w:r w:rsidR="0096282C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Michał Ciarkowski</w:t>
      </w:r>
    </w:p>
    <w:sectPr w:rsidR="000D30BD" w:rsidRPr="003A374E" w:rsidSect="00F47C27">
      <w:footerReference w:type="default" r:id="rId8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0D8A" w14:textId="77777777" w:rsidR="002F5518" w:rsidRDefault="002F5518">
      <w:pPr>
        <w:spacing w:after="0" w:line="240" w:lineRule="auto"/>
      </w:pPr>
      <w:r>
        <w:separator/>
      </w:r>
    </w:p>
  </w:endnote>
  <w:endnote w:type="continuationSeparator" w:id="0">
    <w:p w14:paraId="28AB0A13" w14:textId="77777777" w:rsidR="002F5518" w:rsidRDefault="002F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E527E22" w14:textId="77777777" w:rsidR="002F4AED" w:rsidRPr="00F47C27" w:rsidRDefault="007D0E90">
        <w:pPr>
          <w:pStyle w:val="Stopka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F47C27">
          <w:rPr>
            <w:rFonts w:ascii="Calibri Light" w:eastAsia="Times New Roman" w:hAnsi="Calibri Light" w:cs="Times New Roman"/>
            <w:sz w:val="28"/>
            <w:szCs w:val="28"/>
          </w:rPr>
          <w:t xml:space="preserve">str. </w:t>
        </w:r>
        <w:r w:rsidRPr="00F47C27">
          <w:rPr>
            <w:rFonts w:ascii="Calibri" w:eastAsia="Times New Roman" w:hAnsi="Calibri" w:cs="Times New Roman"/>
            <w:sz w:val="22"/>
          </w:rPr>
          <w:fldChar w:fldCharType="begin"/>
        </w:r>
        <w:r>
          <w:instrText>PAGE    \* MERGEFORMAT</w:instrText>
        </w:r>
        <w:r w:rsidRPr="00F47C27">
          <w:rPr>
            <w:rFonts w:ascii="Calibri" w:eastAsia="Times New Roman" w:hAnsi="Calibri" w:cs="Times New Roman"/>
            <w:sz w:val="22"/>
          </w:rPr>
          <w:fldChar w:fldCharType="separate"/>
        </w:r>
        <w:r w:rsidRPr="00F47C27">
          <w:rPr>
            <w:rFonts w:ascii="Calibri Light" w:eastAsia="Times New Roman" w:hAnsi="Calibri Light" w:cs="Times New Roman"/>
            <w:noProof/>
            <w:sz w:val="28"/>
            <w:szCs w:val="28"/>
          </w:rPr>
          <w:t>6</w:t>
        </w:r>
        <w:r w:rsidRPr="00F47C27">
          <w:rPr>
            <w:rFonts w:ascii="Calibri Light" w:eastAsia="Times New Roman" w:hAnsi="Calibri Light" w:cs="Times New Roman"/>
            <w:sz w:val="28"/>
            <w:szCs w:val="28"/>
          </w:rPr>
          <w:fldChar w:fldCharType="end"/>
        </w:r>
      </w:p>
    </w:sdtContent>
  </w:sdt>
  <w:p w14:paraId="5DBDA0D0" w14:textId="77777777" w:rsidR="002F4AED" w:rsidRDefault="002F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757C" w14:textId="77777777" w:rsidR="002F5518" w:rsidRDefault="002F5518">
      <w:pPr>
        <w:spacing w:after="0" w:line="240" w:lineRule="auto"/>
      </w:pPr>
      <w:r>
        <w:separator/>
      </w:r>
    </w:p>
  </w:footnote>
  <w:footnote w:type="continuationSeparator" w:id="0">
    <w:p w14:paraId="36E2F6D9" w14:textId="77777777" w:rsidR="002F5518" w:rsidRDefault="002F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E2D0D"/>
    <w:multiLevelType w:val="hybridMultilevel"/>
    <w:tmpl w:val="4C70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7"/>
    <w:rsid w:val="00025B57"/>
    <w:rsid w:val="00030D8A"/>
    <w:rsid w:val="00084231"/>
    <w:rsid w:val="00092ECF"/>
    <w:rsid w:val="00094B26"/>
    <w:rsid w:val="000D30BD"/>
    <w:rsid w:val="000D31C9"/>
    <w:rsid w:val="000F301A"/>
    <w:rsid w:val="000F6612"/>
    <w:rsid w:val="00143040"/>
    <w:rsid w:val="00170BFD"/>
    <w:rsid w:val="00176352"/>
    <w:rsid w:val="001A4DD9"/>
    <w:rsid w:val="00225034"/>
    <w:rsid w:val="0024348B"/>
    <w:rsid w:val="002551E6"/>
    <w:rsid w:val="002619C8"/>
    <w:rsid w:val="002627C3"/>
    <w:rsid w:val="0026755C"/>
    <w:rsid w:val="00273081"/>
    <w:rsid w:val="002756CA"/>
    <w:rsid w:val="00280927"/>
    <w:rsid w:val="00281E99"/>
    <w:rsid w:val="0028444B"/>
    <w:rsid w:val="002D5B23"/>
    <w:rsid w:val="002F4AED"/>
    <w:rsid w:val="002F5518"/>
    <w:rsid w:val="00307BF7"/>
    <w:rsid w:val="00341FFB"/>
    <w:rsid w:val="003A374E"/>
    <w:rsid w:val="003D480D"/>
    <w:rsid w:val="003F0881"/>
    <w:rsid w:val="0041462A"/>
    <w:rsid w:val="00417A19"/>
    <w:rsid w:val="004363DE"/>
    <w:rsid w:val="0048488B"/>
    <w:rsid w:val="004B38BB"/>
    <w:rsid w:val="004F4702"/>
    <w:rsid w:val="00502A2C"/>
    <w:rsid w:val="0052000F"/>
    <w:rsid w:val="00587445"/>
    <w:rsid w:val="006322F3"/>
    <w:rsid w:val="00637035"/>
    <w:rsid w:val="006632AA"/>
    <w:rsid w:val="006757BC"/>
    <w:rsid w:val="006B4259"/>
    <w:rsid w:val="006D3B21"/>
    <w:rsid w:val="006E7D20"/>
    <w:rsid w:val="006F4301"/>
    <w:rsid w:val="00735746"/>
    <w:rsid w:val="0074789F"/>
    <w:rsid w:val="00770AC6"/>
    <w:rsid w:val="00774731"/>
    <w:rsid w:val="00775D94"/>
    <w:rsid w:val="0079220E"/>
    <w:rsid w:val="007D0E90"/>
    <w:rsid w:val="007F5234"/>
    <w:rsid w:val="00816C9D"/>
    <w:rsid w:val="00876783"/>
    <w:rsid w:val="00883A8E"/>
    <w:rsid w:val="00892F37"/>
    <w:rsid w:val="008C30E3"/>
    <w:rsid w:val="008C5DC9"/>
    <w:rsid w:val="008C60E0"/>
    <w:rsid w:val="008E1CB5"/>
    <w:rsid w:val="009351D8"/>
    <w:rsid w:val="009355B9"/>
    <w:rsid w:val="0096282C"/>
    <w:rsid w:val="009668C8"/>
    <w:rsid w:val="00973CD3"/>
    <w:rsid w:val="009B005E"/>
    <w:rsid w:val="009D016C"/>
    <w:rsid w:val="009D3F1C"/>
    <w:rsid w:val="009F0FA1"/>
    <w:rsid w:val="00A06515"/>
    <w:rsid w:val="00A65182"/>
    <w:rsid w:val="00A85801"/>
    <w:rsid w:val="00AB2F81"/>
    <w:rsid w:val="00AD7536"/>
    <w:rsid w:val="00B24468"/>
    <w:rsid w:val="00B326E3"/>
    <w:rsid w:val="00B368A1"/>
    <w:rsid w:val="00B74EF4"/>
    <w:rsid w:val="00BD7196"/>
    <w:rsid w:val="00C13BBA"/>
    <w:rsid w:val="00C96713"/>
    <w:rsid w:val="00CB6A78"/>
    <w:rsid w:val="00CC48D0"/>
    <w:rsid w:val="00D034B2"/>
    <w:rsid w:val="00D374FA"/>
    <w:rsid w:val="00DA761A"/>
    <w:rsid w:val="00DD35E3"/>
    <w:rsid w:val="00DE66F7"/>
    <w:rsid w:val="00E0446A"/>
    <w:rsid w:val="00E07D5F"/>
    <w:rsid w:val="00E71D45"/>
    <w:rsid w:val="00E77252"/>
    <w:rsid w:val="00E92CF7"/>
    <w:rsid w:val="00EC7269"/>
    <w:rsid w:val="00F376CA"/>
    <w:rsid w:val="00F47C27"/>
    <w:rsid w:val="00FA4A3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A1D"/>
  <w15:chartTrackingRefBased/>
  <w15:docId w15:val="{F41BE38A-6D97-4EA1-B100-BA9EFDB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2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47C27"/>
    <w:pPr>
      <w:tabs>
        <w:tab w:val="center" w:pos="4536"/>
        <w:tab w:val="right" w:pos="9072"/>
      </w:tabs>
      <w:spacing w:after="0" w:line="240" w:lineRule="auto"/>
      <w:ind w:left="363" w:hanging="340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7C27"/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2551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82BE-BF6F-4B95-A4F1-C67843B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48</cp:revision>
  <cp:lastPrinted>2025-05-05T06:32:00Z</cp:lastPrinted>
  <dcterms:created xsi:type="dcterms:W3CDTF">2025-01-24T08:52:00Z</dcterms:created>
  <dcterms:modified xsi:type="dcterms:W3CDTF">2025-05-05T06:32:00Z</dcterms:modified>
</cp:coreProperties>
</file>