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BC6F" w14:textId="4CA36502" w:rsidR="0022082F" w:rsidRPr="0022082F" w:rsidRDefault="0022082F" w:rsidP="0022082F">
      <w:pPr>
        <w:suppressAutoHyphens/>
        <w:autoSpaceDN w:val="0"/>
        <w:spacing w:after="0" w:line="240" w:lineRule="auto"/>
        <w:ind w:firstLine="20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ORiK.0002.</w:t>
      </w:r>
      <w:r w:rsidR="000F02C6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9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.2024  </w:t>
      </w:r>
    </w:p>
    <w:p w14:paraId="6548B8BA" w14:textId="77777777" w:rsidR="0022082F" w:rsidRPr="0022082F" w:rsidRDefault="0022082F" w:rsidP="0022082F">
      <w:pPr>
        <w:keepNext/>
        <w:keepLines/>
        <w:suppressAutoHyphens/>
        <w:autoSpaceDN w:val="0"/>
        <w:spacing w:after="0" w:line="240" w:lineRule="auto"/>
        <w:ind w:left="-23" w:firstLine="357"/>
        <w:jc w:val="center"/>
        <w:outlineLvl w:val="0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1E39F92" w14:textId="16BC0666" w:rsidR="0022082F" w:rsidRPr="0022082F" w:rsidRDefault="0022082F" w:rsidP="0022082F">
      <w:pPr>
        <w:keepNext/>
        <w:keepLines/>
        <w:suppressAutoHyphens/>
        <w:autoSpaceDN w:val="0"/>
        <w:spacing w:after="0" w:line="240" w:lineRule="auto"/>
        <w:ind w:left="-23" w:firstLine="357"/>
        <w:jc w:val="center"/>
        <w:outlineLvl w:val="0"/>
        <w:rPr>
          <w:rFonts w:ascii="Calibri Light" w:eastAsia="SimSun" w:hAnsi="Calibri Light" w:cs="Mangal"/>
          <w:color w:val="2F5496"/>
          <w:kern w:val="3"/>
          <w:sz w:val="32"/>
          <w:szCs w:val="32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PROTOKÓŁ NR 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XI/</w:t>
      </w: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2024</w:t>
      </w:r>
    </w:p>
    <w:p w14:paraId="046D8261" w14:textId="3F81F027" w:rsidR="0022082F" w:rsidRPr="0022082F" w:rsidRDefault="0022082F" w:rsidP="0022082F">
      <w:pPr>
        <w:suppressAutoHyphens/>
        <w:autoSpaceDN w:val="0"/>
        <w:spacing w:after="0" w:line="240" w:lineRule="auto"/>
        <w:ind w:left="-23" w:firstLine="357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z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przebiegu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XI</w:t>
      </w: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 Rad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y</w:t>
      </w: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</w:p>
    <w:p w14:paraId="782F6AA6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357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w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kadencji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2024 - 2029</w:t>
      </w:r>
    </w:p>
    <w:p w14:paraId="4E1B50F9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357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zwołanej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trybie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art. 20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ust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. 3</w:t>
      </w:r>
    </w:p>
    <w:p w14:paraId="08FE453D" w14:textId="1404AB5D" w:rsidR="0022082F" w:rsidRPr="0022082F" w:rsidRDefault="0022082F" w:rsidP="0022082F">
      <w:pPr>
        <w:suppressAutoHyphens/>
        <w:autoSpaceDN w:val="0"/>
        <w:spacing w:after="0" w:line="240" w:lineRule="auto"/>
        <w:ind w:left="-23" w:firstLine="357"/>
        <w:jc w:val="center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odbytej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dniu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5</w:t>
      </w: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grudnia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2024 r.</w:t>
      </w:r>
    </w:p>
    <w:p w14:paraId="1DB2F467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556D294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</w:p>
    <w:p w14:paraId="1ED97CB1" w14:textId="1AD6FE5B" w:rsidR="0022082F" w:rsidRPr="0022082F" w:rsidRDefault="0022082F" w:rsidP="0022082F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Czas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trwania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Rady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="004405A7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15:30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r w:rsidR="004405A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15:50</w:t>
      </w:r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8914EC5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1987A573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Miejsce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: sala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konferencyjna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Urzędu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Miasta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Drobin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im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Andrzeja Wojciecha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Samoraja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ul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Marsz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Piłsudskiego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12, 09-210 Drobin.</w:t>
      </w:r>
    </w:p>
    <w:p w14:paraId="03E2E401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3251A8D2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obradach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Rady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uczestniczyło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: 14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radnych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ustawowy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skład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Rady 15, co 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stanowi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93,33%. </w:t>
      </w:r>
    </w:p>
    <w:p w14:paraId="01C64B72" w14:textId="1124C483" w:rsidR="0022082F" w:rsidRPr="0022082F" w:rsidRDefault="0022082F" w:rsidP="0022082F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Poza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radnymi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uczestniczyli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Burmistrz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MiG Drobin, Z-ca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Burmistrza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Miasta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Drobin,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Miasta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Drobin, </w:t>
      </w:r>
      <w:proofErr w:type="spellStart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Sekretarz</w:t>
      </w:r>
      <w:proofErr w:type="spellEnd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Miasta</w:t>
      </w:r>
      <w:proofErr w:type="spellEnd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Gminy</w:t>
      </w:r>
      <w:proofErr w:type="spellEnd"/>
      <w:r w:rsidR="00BC4427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Drobin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przedstawiciel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Kancelarii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Prawnej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Płocku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2F490F02" w14:textId="479AB42F" w:rsidR="0022082F" w:rsidRPr="0022082F" w:rsidRDefault="0022082F" w:rsidP="0022082F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Listy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obecności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stanowią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załącznik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nr 1</w:t>
      </w:r>
      <w:r w:rsid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2 do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protokołu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20D19B38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  <w:lang w:val="en-US" w:eastAsia="zh-CN" w:bidi="hi-IN"/>
          <w14:ligatures w14:val="none"/>
        </w:rPr>
      </w:pPr>
    </w:p>
    <w:p w14:paraId="7B330BF0" w14:textId="77777777" w:rsidR="0002199D" w:rsidRPr="00D2769A" w:rsidRDefault="0002199D" w:rsidP="000219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769A">
        <w:rPr>
          <w:rFonts w:ascii="Times New Roman" w:hAnsi="Times New Roman" w:cs="Times New Roman"/>
          <w:bCs/>
          <w:sz w:val="24"/>
          <w:szCs w:val="24"/>
          <w:u w:val="single"/>
        </w:rPr>
        <w:t>Proponowany porządek obrad:</w:t>
      </w:r>
    </w:p>
    <w:p w14:paraId="705DDF16" w14:textId="77777777" w:rsidR="0002199D" w:rsidRPr="00230B24" w:rsidRDefault="0002199D" w:rsidP="0002199D">
      <w:pPr>
        <w:pStyle w:val="Akapitzlist"/>
        <w:spacing w:after="0"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1. Otwarcie sesji i stwierdzenie prawomocności obrad.</w:t>
      </w:r>
    </w:p>
    <w:p w14:paraId="5C443438" w14:textId="77777777" w:rsidR="0002199D" w:rsidRPr="00A010AA" w:rsidRDefault="0002199D" w:rsidP="0002199D">
      <w:pPr>
        <w:pStyle w:val="Akapitzlist"/>
        <w:spacing w:after="0" w:line="240" w:lineRule="auto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2. Przedstawienie porządku obrad.</w:t>
      </w:r>
    </w:p>
    <w:p w14:paraId="3F943178" w14:textId="77777777" w:rsidR="0002199D" w:rsidRPr="00A54344" w:rsidRDefault="0002199D" w:rsidP="0002199D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 w:rsidRPr="00905109">
        <w:rPr>
          <w:rFonts w:ascii="Times New Roman" w:hAnsi="Times New Roman" w:cs="Times New Roman"/>
          <w:bCs/>
          <w:sz w:val="24"/>
          <w:szCs w:val="24"/>
        </w:rPr>
        <w:t>Podjęcie uchwał</w:t>
      </w:r>
      <w:r>
        <w:rPr>
          <w:rFonts w:ascii="Times New Roman" w:hAnsi="Times New Roman" w:cs="Times New Roman"/>
          <w:bCs/>
          <w:sz w:val="24"/>
          <w:szCs w:val="24"/>
        </w:rPr>
        <w:t xml:space="preserve">y w sprawie określenia wysokości stawek podatku od nieruchomości na 2025 rok.    </w:t>
      </w:r>
    </w:p>
    <w:p w14:paraId="333A9C5D" w14:textId="77777777" w:rsidR="0002199D" w:rsidRPr="00230B24" w:rsidRDefault="0002199D" w:rsidP="0002199D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r w:rsidRPr="00230B24">
        <w:rPr>
          <w:rFonts w:ascii="Times New Roman" w:hAnsi="Times New Roman" w:cs="Times New Roman"/>
          <w:bCs/>
          <w:sz w:val="24"/>
          <w:szCs w:val="24"/>
        </w:rPr>
        <w:t>Oświadczenia i komunikaty.</w:t>
      </w:r>
    </w:p>
    <w:p w14:paraId="02EA8EE0" w14:textId="77777777" w:rsidR="0022082F" w:rsidRPr="0022082F" w:rsidRDefault="0022082F" w:rsidP="0022082F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B77C678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>obradom</w:t>
      </w:r>
      <w:proofErr w:type="spellEnd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>przewodniczyła</w:t>
      </w:r>
      <w:proofErr w:type="spellEnd"/>
    </w:p>
    <w:p w14:paraId="3D05D20C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 xml:space="preserve"> Rady </w:t>
      </w:r>
      <w:proofErr w:type="spellStart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</w:p>
    <w:p w14:paraId="2357E8DC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  <w:t xml:space="preserve"> Alina  Marcinkowska - Racka</w:t>
      </w:r>
    </w:p>
    <w:p w14:paraId="7E8CF2DF" w14:textId="77777777" w:rsidR="0022082F" w:rsidRPr="0022082F" w:rsidRDefault="0022082F" w:rsidP="002208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3"/>
          <w:sz w:val="24"/>
          <w:szCs w:val="24"/>
          <w:lang w:val="en-US" w:eastAsia="zh-CN" w:bidi="hi-IN"/>
          <w14:ligatures w14:val="none"/>
        </w:rPr>
      </w:pPr>
    </w:p>
    <w:p w14:paraId="004E42A3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Przebieg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</w:p>
    <w:p w14:paraId="555F10CD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</w:p>
    <w:p w14:paraId="3B145B0C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Do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punktu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1-go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16F5A3AB" w14:textId="77777777" w:rsidR="0022082F" w:rsidRPr="0022082F" w:rsidRDefault="0022082F" w:rsidP="0022082F">
      <w:pPr>
        <w:suppressAutoHyphens/>
        <w:autoSpaceDN w:val="0"/>
        <w:spacing w:after="0" w:line="240" w:lineRule="auto"/>
        <w:ind w:firstLine="34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</w:p>
    <w:p w14:paraId="68949576" w14:textId="77777777" w:rsidR="0022082F" w:rsidRPr="0022082F" w:rsidRDefault="0022082F" w:rsidP="0022082F">
      <w:pPr>
        <w:suppressAutoHyphens/>
        <w:autoSpaceDN w:val="0"/>
        <w:spacing w:after="0" w:line="240" w:lineRule="auto"/>
        <w:ind w:firstLine="34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Otwarcie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stwierdzenie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prawomocności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</w:p>
    <w:p w14:paraId="2736AE81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7D14E25" w14:textId="3FBB74CC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 –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otworzyła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XI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sesję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Rady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Przywitała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zebranych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 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stwierdziła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prawomocność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 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podejmowania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Stan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radnych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14,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nieobecny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Mielczarek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dodała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dzisiejsza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jest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sesją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nadzwyczajną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zwołana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wniosek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Burmistr</w:t>
      </w:r>
      <w:r w:rsid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MiG Drobin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zgodnie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art. 20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3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samorządzie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gminnym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Następnie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przystapiła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realizacji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porządku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33AFE5FE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E17012F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539565F4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43399408" w14:textId="77777777" w:rsidR="00E93585" w:rsidRDefault="00E93585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9AAB666" w14:textId="77777777" w:rsidR="00E93585" w:rsidRDefault="00E93585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933D5E0" w14:textId="77777777" w:rsidR="00E93585" w:rsidRDefault="00E93585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6825A43" w14:textId="77777777" w:rsidR="00E93585" w:rsidRDefault="00E93585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2575217A" w14:textId="14A0C3C0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lastRenderedPageBreak/>
        <w:t xml:space="preserve">Do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punktu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2-go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19920503" w14:textId="77777777" w:rsidR="0022082F" w:rsidRPr="0022082F" w:rsidRDefault="0022082F" w:rsidP="0022082F">
      <w:pPr>
        <w:widowControl w:val="0"/>
        <w:suppressAutoHyphens/>
        <w:autoSpaceDN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Przedstawienie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porządku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</w:p>
    <w:p w14:paraId="11D706B4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128ED3A" w14:textId="664F3316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 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–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podkreśliła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porządek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otrzymali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wszyscy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Zapytała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czy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wnoszą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uwagi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przedło</w:t>
      </w:r>
      <w:r w:rsid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onego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porządku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383A265" w14:textId="77777777" w:rsidR="0022082F" w:rsidRPr="0002199D" w:rsidRDefault="0022082F" w:rsidP="0022082F">
      <w:pPr>
        <w:suppressAutoHyphens/>
        <w:autoSpaceDN w:val="0"/>
        <w:spacing w:after="6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1D0DCDC" w14:textId="35865035" w:rsid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219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Burmistrz</w:t>
      </w:r>
      <w:proofErr w:type="spellEnd"/>
      <w:r w:rsidRPr="000219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MiG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–</w:t>
      </w:r>
      <w:r w:rsidRPr="000219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złożył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wniosek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dodanie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porządku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pkt. w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sprawie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podjęcia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zmieniającej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Uchwałę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Budżetową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2024 </w:t>
      </w:r>
      <w:proofErr w:type="spellStart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rok</w:t>
      </w:r>
      <w:proofErr w:type="spellEnd"/>
      <w:r w:rsidRPr="0002199D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3DA8B6F" w14:textId="77777777" w:rsid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9263ED6" w14:textId="6BF2FCD6" w:rsid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219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Przwodnicząca</w:t>
      </w:r>
      <w:proofErr w:type="spellEnd"/>
      <w:r w:rsidRPr="0002199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poddała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pod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głosowanie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wniosek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Pana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Burmistrza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6DA9E2C" w14:textId="2BC347DF" w:rsid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02199D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Wniosek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został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przyjęty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Protokół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głosowania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stanowi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załącznik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nr 3 do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protokołu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DBD7518" w14:textId="39592587" w:rsid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odczytała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nowy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porządek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501B508D" w14:textId="77777777" w:rsidR="0002199D" w:rsidRPr="0002199D" w:rsidRDefault="0002199D" w:rsidP="0022082F">
      <w:pPr>
        <w:suppressAutoHyphens/>
        <w:autoSpaceDN w:val="0"/>
        <w:spacing w:after="60" w:line="240" w:lineRule="auto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BF9BF1E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Do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punktu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3-go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ppkt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1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7725A97D" w14:textId="77777777" w:rsidR="0022082F" w:rsidRPr="0022082F" w:rsidRDefault="0022082F" w:rsidP="0022082F">
      <w:pPr>
        <w:autoSpaceDN w:val="0"/>
        <w:spacing w:line="256" w:lineRule="auto"/>
        <w:contextualSpacing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AE422C8" w14:textId="573C83D7" w:rsidR="0022082F" w:rsidRPr="0022082F" w:rsidRDefault="0022082F" w:rsidP="0022082F">
      <w:pPr>
        <w:autoSpaceDN w:val="0"/>
        <w:spacing w:after="0" w:line="256" w:lineRule="auto"/>
        <w:contextualSpacing/>
        <w:jc w:val="center"/>
        <w:rPr>
          <w:rFonts w:ascii="Calibri" w:eastAsia="SimSun" w:hAnsi="Calibri" w:cs="Calibri"/>
          <w:b/>
          <w:kern w:val="3"/>
          <w:sz w:val="20"/>
          <w:szCs w:val="20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Uchwała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w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sprawie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określenia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wysokości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stawek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podatku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od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nieruchomości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2025 </w:t>
      </w:r>
      <w:proofErr w:type="spellStart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rok</w:t>
      </w:r>
      <w:proofErr w:type="spellEnd"/>
      <w:r w:rsidR="0002199D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D1754F6" w14:textId="77777777" w:rsidR="0022082F" w:rsidRPr="0022082F" w:rsidRDefault="0022082F" w:rsidP="002208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2323100D" w14:textId="3E90D861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 –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odczytała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pierwszy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podpunkt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pkt 3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prosiła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zreferowanie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p.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MiG Drobin.</w:t>
      </w:r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Poinformowała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ponownie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podchodzimy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przegłosowania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tej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ponieważ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poprzedniej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została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ona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podjęta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Na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komisji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Planowania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Budżetu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projekt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został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pozytywnie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zaopiniowany</w:t>
      </w:r>
      <w:proofErr w:type="spellEnd"/>
      <w:r w:rsid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132B7C6C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6AFCEC4C" w14:textId="65958311" w:rsidR="00E93585" w:rsidRDefault="00E93585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Rady Lewicki –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zapytał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Pana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Mecenasa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czy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jest to ta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sama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</w:t>
      </w:r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chwała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która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była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procedowana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E93585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28.11.2024r.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Jeśli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tak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to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czy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jest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tożsama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uchwałą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poprzedniej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?</w:t>
      </w:r>
    </w:p>
    <w:p w14:paraId="5DDC3F24" w14:textId="77777777" w:rsidR="00E93585" w:rsidRDefault="00E93585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650E978" w14:textId="41B0B0E8" w:rsidR="0022082F" w:rsidRPr="0022082F" w:rsidRDefault="00E93585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Adwokat</w:t>
      </w:r>
      <w:proofErr w:type="spellEnd"/>
      <w:r w:rsidR="0022082F"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przekazał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uwagi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to,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podatkowe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mają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podjęte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ostatnim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kwartale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roku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organ ma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obowiązek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przystąpić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ponownego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proedowania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tej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691956D7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196F4733" w14:textId="77777777" w:rsidR="00525B83" w:rsidRDefault="00E93585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Radny Lewicki –</w:t>
      </w:r>
      <w:r w:rsidR="00525B8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“</w:t>
      </w:r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jak to ma </w:t>
      </w:r>
      <w:proofErr w:type="spellStart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się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Ustawy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podatkach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opłatach</w:t>
      </w:r>
      <w:proofErr w:type="spellEnd"/>
      <w:r w:rsid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lokalnych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, a </w:t>
      </w:r>
      <w:proofErr w:type="spellStart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mianowicie</w:t>
      </w:r>
      <w:proofErr w:type="spellEnd"/>
      <w:r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art. 20a </w:t>
      </w:r>
      <w:proofErr w:type="spellStart"/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tejże</w:t>
      </w:r>
      <w:proofErr w:type="spellEnd"/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ustawy</w:t>
      </w:r>
      <w:proofErr w:type="spellEnd"/>
      <w:r w:rsidR="00525B83" w:rsidRPr="00525B8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?”</w:t>
      </w:r>
    </w:p>
    <w:p w14:paraId="10DD1CEF" w14:textId="77777777" w:rsidR="00525B83" w:rsidRDefault="00525B8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0E4C8F03" w14:textId="7C56AF55" w:rsidR="00525B83" w:rsidRDefault="00525B8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Adwokat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wyjaśnił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ta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mówi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przypadku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podjęcia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zmianie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stawki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obowiązek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zaprzestać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dalszego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procedowania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Podkreślił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termin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to aby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uchwalić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stawki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podatku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W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przypadku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nieuchwalenia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końca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kwartału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mocy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ustawy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traci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ważność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jest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zobligowana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stosować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stawki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poprzedniej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7CAD2923" w14:textId="769DF2F1" w:rsidR="00525B83" w:rsidRDefault="00525B8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1191EDB9" w14:textId="1216A533" w:rsidR="00525B83" w:rsidRDefault="00525B8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r w:rsidRPr="00525B8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Radny Lewicki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zgodził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się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opinią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Pana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Mecenasa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Podkreślił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powinna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zastosować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stawki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2024r. </w:t>
      </w:r>
    </w:p>
    <w:p w14:paraId="7CBD812C" w14:textId="77777777" w:rsidR="00525B83" w:rsidRDefault="00525B8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5680C2DB" w14:textId="77777777" w:rsidR="004133C0" w:rsidRDefault="004133C0" w:rsidP="004133C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Adwokat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zaznaczył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poza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treścią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merytoryczną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jej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elementami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identyfikującymi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jest data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jej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podjęcia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oraz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numer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P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</w:p>
    <w:p w14:paraId="606EEFA0" w14:textId="77777777" w:rsidR="004133C0" w:rsidRDefault="004133C0" w:rsidP="004133C0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39095AE" w14:textId="77777777" w:rsidR="004133C0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-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prosiła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przybliżenie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tej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MiG Drobin. </w:t>
      </w:r>
    </w:p>
    <w:p w14:paraId="69A103F2" w14:textId="77777777" w:rsidR="004133C0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2B4962C" w14:textId="77777777" w:rsidR="004133C0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4133C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 w:rsidRPr="004133C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MiG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zapoznała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radnych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treścią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25DC1540" w14:textId="77777777" w:rsidR="004133C0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4A378774" w14:textId="6907C47D" w:rsidR="0022082F" w:rsidRPr="004133C0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poddała</w:t>
      </w:r>
      <w:proofErr w:type="spellEnd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uchwałe</w:t>
      </w:r>
      <w:proofErr w:type="spellEnd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pod </w:t>
      </w:r>
      <w:proofErr w:type="spellStart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głosowanie</w:t>
      </w:r>
      <w:proofErr w:type="spellEnd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jawne</w:t>
      </w:r>
      <w:proofErr w:type="spellEnd"/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4F54500C" w14:textId="73DA424E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lastRenderedPageBreak/>
        <w:t>Uchwała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podjęta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wraz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protokołem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głosowania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stanowi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załącznik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Nr </w:t>
      </w:r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4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5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 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niniejszego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protokołu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08FAD34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52F4A3B8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Do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punktu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3-go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ppkt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2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0E399F31" w14:textId="77777777" w:rsidR="0022082F" w:rsidRPr="0022082F" w:rsidRDefault="0022082F" w:rsidP="002208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539CCA01" w14:textId="14285459" w:rsidR="0022082F" w:rsidRPr="0022082F" w:rsidRDefault="0022082F" w:rsidP="0022082F">
      <w:pPr>
        <w:autoSpaceDN w:val="0"/>
        <w:spacing w:line="256" w:lineRule="auto"/>
        <w:contextualSpacing/>
        <w:jc w:val="center"/>
        <w:rPr>
          <w:rFonts w:ascii="Calibri" w:eastAsia="SimSun" w:hAnsi="Calibri" w:cs="Calibri"/>
          <w:b/>
          <w:kern w:val="3"/>
          <w:sz w:val="20"/>
          <w:szCs w:val="20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Uchwała</w:t>
      </w:r>
      <w:proofErr w:type="spellEnd"/>
      <w:r w:rsidRPr="0022082F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zmieniająca</w:t>
      </w:r>
      <w:proofErr w:type="spellEnd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Uchwałę</w:t>
      </w:r>
      <w:proofErr w:type="spellEnd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Budżetową</w:t>
      </w:r>
      <w:proofErr w:type="spellEnd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 xml:space="preserve"> 2024 </w:t>
      </w:r>
      <w:proofErr w:type="spellStart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rok</w:t>
      </w:r>
      <w:proofErr w:type="spellEnd"/>
      <w:r w:rsidR="004133C0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40FE72D6" w14:textId="77777777" w:rsidR="0022082F" w:rsidRPr="0022082F" w:rsidRDefault="0022082F" w:rsidP="0022082F">
      <w:pPr>
        <w:autoSpaceDN w:val="0"/>
        <w:spacing w:line="25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zh-CN" w:bidi="hi-IN"/>
          <w14:ligatures w14:val="none"/>
        </w:rPr>
      </w:pPr>
    </w:p>
    <w:p w14:paraId="7C8859D9" w14:textId="71AD0CB6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 –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odczytała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kolejny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podpunkt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pkt 3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prosiła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zreferowanie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p.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Renatę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Łukaszewską</w:t>
      </w:r>
      <w:proofErr w:type="spellEnd"/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15EBDF6F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14E753B5" w14:textId="46A10822" w:rsidR="0022082F" w:rsidRPr="0022082F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Skarbnik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MiG</w:t>
      </w:r>
      <w:r w:rsidR="0022082F"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przybliżyła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radnym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treść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. </w:t>
      </w:r>
    </w:p>
    <w:p w14:paraId="09830AF1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03477E45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RM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-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prosiła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pytania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bądź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uwagi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przedłożonej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8C3D1D0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Brak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pytań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uwag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B5513F9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Następnie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poddała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pod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głosowanie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jawne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49EC0828" w14:textId="4D37757A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została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podjęta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wraz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z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protokołem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głosowania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stanowi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załącznik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Nr </w:t>
      </w:r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6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4133C0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7</w:t>
      </w: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do 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niniejszego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protokołu</w:t>
      </w:r>
      <w:proofErr w:type="spellEnd"/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F01B20E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040E1A20" w14:textId="77777777" w:rsidR="0022082F" w:rsidRPr="0022082F" w:rsidRDefault="0022082F" w:rsidP="004133C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2C0CE45D" w14:textId="77777777" w:rsidR="0022082F" w:rsidRPr="0022082F" w:rsidRDefault="0022082F" w:rsidP="0022082F">
      <w:pPr>
        <w:suppressAutoHyphens/>
        <w:autoSpaceDN w:val="0"/>
        <w:spacing w:after="0" w:line="240" w:lineRule="auto"/>
        <w:ind w:left="426" w:hanging="426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Do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punktu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4-go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05A19A1B" w14:textId="77777777" w:rsidR="0022082F" w:rsidRPr="0022082F" w:rsidRDefault="0022082F" w:rsidP="002208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Oświadczenia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komunikaty</w:t>
      </w:r>
      <w:proofErr w:type="spellEnd"/>
    </w:p>
    <w:p w14:paraId="23A1BAE1" w14:textId="77777777" w:rsidR="0022082F" w:rsidRPr="0022082F" w:rsidRDefault="0022082F" w:rsidP="002208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E8AFEA4" w14:textId="0E3214B9" w:rsidR="0022082F" w:rsidRPr="0022082F" w:rsidRDefault="004133C0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>Burmistrz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MiG – </w:t>
      </w:r>
      <w:proofErr w:type="spellStart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podziękował</w:t>
      </w:r>
      <w:proofErr w:type="spellEnd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wszystkim</w:t>
      </w:r>
      <w:proofErr w:type="spellEnd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radnym</w:t>
      </w:r>
      <w:proofErr w:type="spellEnd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którzy</w:t>
      </w:r>
      <w:proofErr w:type="spellEnd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zagłosowali</w:t>
      </w:r>
      <w:proofErr w:type="spellEnd"/>
      <w:r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za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podjęciem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Uchwały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sprawie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określenia</w:t>
      </w:r>
      <w:proofErr w:type="spellEnd"/>
      <w:r w:rsid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wysokości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stawek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podat</w:t>
      </w:r>
      <w:r w:rsid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ek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od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nieruchomości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2025r.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Podkreślił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że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pieniądze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które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zasilą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budżet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gminy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będą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gospodarnie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wykorzystane</w:t>
      </w:r>
      <w:proofErr w:type="spellEnd"/>
      <w:r w:rsidR="00EC78F3" w:rsidRPr="00EC78F3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>.</w:t>
      </w:r>
      <w:r w:rsidR="00EC78F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</w:p>
    <w:p w14:paraId="03D1514B" w14:textId="77777777" w:rsidR="00EC78F3" w:rsidRPr="0022082F" w:rsidRDefault="00EC78F3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75C5AE1C" w14:textId="7777777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</w:pPr>
    </w:p>
    <w:p w14:paraId="3BB54CF3" w14:textId="6DDCFB37" w:rsidR="0022082F" w:rsidRPr="0022082F" w:rsidRDefault="0022082F" w:rsidP="002208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Po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wyczerpaniu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wszystkich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punktów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obrad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Przewodnicząca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Rady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Drobinie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zakończyła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obrady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sesji</w:t>
      </w:r>
      <w:proofErr w:type="spellEnd"/>
      <w:r w:rsidR="00EC78F3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443A2822" w14:textId="77777777" w:rsidR="00EC78F3" w:rsidRPr="0022082F" w:rsidRDefault="00EC78F3" w:rsidP="0022082F">
      <w:pPr>
        <w:suppressAutoHyphens/>
        <w:autoSpaceDN w:val="0"/>
        <w:spacing w:after="0" w:line="240" w:lineRule="auto"/>
        <w:ind w:left="708" w:firstLine="708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C49DC23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08" w:firstLine="708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Na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tym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protokół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zakończono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podpisano</w:t>
      </w:r>
      <w:proofErr w:type="spellEnd"/>
      <w:r w:rsidRPr="0022082F"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88F0526" w14:textId="77777777" w:rsidR="0022082F" w:rsidRPr="0022082F" w:rsidRDefault="0022082F" w:rsidP="0022082F">
      <w:pPr>
        <w:suppressAutoHyphens/>
        <w:autoSpaceDN w:val="0"/>
        <w:spacing w:after="0" w:line="240" w:lineRule="auto"/>
        <w:ind w:left="708" w:firstLine="708"/>
        <w:rPr>
          <w:rFonts w:ascii="Times New Roman" w:eastAsia="SimSun" w:hAnsi="Times New Roman" w:cs="Times New Roman"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0D3BCB5" w14:textId="77777777" w:rsidR="00EC78F3" w:rsidRDefault="0022082F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  <w:t xml:space="preserve">   </w:t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  <w:t xml:space="preserve"> </w:t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</w:p>
    <w:p w14:paraId="21C58C3A" w14:textId="062266F0" w:rsidR="0022082F" w:rsidRPr="0022082F" w:rsidRDefault="0022082F" w:rsidP="00EC78F3">
      <w:pPr>
        <w:suppressAutoHyphens/>
        <w:autoSpaceDN w:val="0"/>
        <w:spacing w:after="0" w:line="240" w:lineRule="auto"/>
        <w:ind w:left="5641" w:firstLine="731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>Przewodnicząca</w:t>
      </w:r>
      <w:proofErr w:type="spellEnd"/>
    </w:p>
    <w:p w14:paraId="32A145A4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  <w:t xml:space="preserve">                     </w:t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</w: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  <w:t xml:space="preserve">      Rady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>Miejskiej</w:t>
      </w:r>
      <w:proofErr w:type="spellEnd"/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 xml:space="preserve"> w </w:t>
      </w:r>
      <w:proofErr w:type="spellStart"/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>Drobinie</w:t>
      </w:r>
      <w:proofErr w:type="spellEnd"/>
    </w:p>
    <w:p w14:paraId="6FF983BC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</w:pPr>
    </w:p>
    <w:p w14:paraId="523FB75C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</w:pPr>
      <w:r w:rsidRPr="0022082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  <w14:ligatures w14:val="none"/>
        </w:rPr>
        <w:tab/>
        <w:t xml:space="preserve">                                                                                                        /-/Alina  Marcinkowska - Racka</w:t>
      </w:r>
    </w:p>
    <w:p w14:paraId="716A2C32" w14:textId="77777777" w:rsidR="0022082F" w:rsidRPr="0022082F" w:rsidRDefault="0022082F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</w:pPr>
      <w:proofErr w:type="spellStart"/>
      <w:r w:rsidRPr="0022082F"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Protokołowała</w:t>
      </w:r>
      <w:proofErr w:type="spellEnd"/>
      <w:r w:rsidRPr="0022082F"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:</w:t>
      </w:r>
    </w:p>
    <w:p w14:paraId="112E69F6" w14:textId="0CB8DF5C" w:rsidR="0022082F" w:rsidRPr="0022082F" w:rsidRDefault="00EC78F3" w:rsidP="0022082F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Aleksandra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Waśkiewicz</w:t>
      </w:r>
      <w:proofErr w:type="spellEnd"/>
    </w:p>
    <w:p w14:paraId="6CE07307" w14:textId="089BCBF9" w:rsidR="0022082F" w:rsidRDefault="00EC78F3" w:rsidP="00EC78F3">
      <w:pPr>
        <w:suppressAutoHyphens/>
        <w:autoSpaceDN w:val="0"/>
        <w:spacing w:after="0" w:line="240" w:lineRule="auto"/>
        <w:ind w:left="-23" w:firstLine="23"/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Podi</w:t>
      </w:r>
      <w:r w:rsidR="0022082F" w:rsidRPr="0022082F"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nspektor</w:t>
      </w:r>
      <w:proofErr w:type="spellEnd"/>
      <w:r w:rsidR="0022082F" w:rsidRPr="0022082F"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ds.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obsługi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sekretariatu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, </w:t>
      </w:r>
    </w:p>
    <w:p w14:paraId="3105DA5A" w14:textId="668B50DE" w:rsidR="00EC78F3" w:rsidRPr="0022082F" w:rsidRDefault="00EC78F3" w:rsidP="00EC78F3">
      <w:pPr>
        <w:suppressAutoHyphens/>
        <w:autoSpaceDN w:val="0"/>
        <w:spacing w:after="0" w:line="240" w:lineRule="auto"/>
        <w:ind w:left="-23" w:firstLine="23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spraw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administracyjnych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i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spraw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kancelaryjnych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  <w:lang w:val="en-US" w:eastAsia="zh-CN" w:bidi="hi-IN"/>
          <w14:ligatures w14:val="none"/>
        </w:rPr>
        <w:t>.</w:t>
      </w:r>
    </w:p>
    <w:p w14:paraId="48087682" w14:textId="77777777" w:rsidR="000D30BD" w:rsidRDefault="000D30BD"/>
    <w:sectPr w:rsidR="000D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D3C"/>
    <w:multiLevelType w:val="hybridMultilevel"/>
    <w:tmpl w:val="D196EDD2"/>
    <w:lvl w:ilvl="0" w:tplc="4FD4D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2801"/>
    <w:multiLevelType w:val="hybridMultilevel"/>
    <w:tmpl w:val="428A3494"/>
    <w:lvl w:ilvl="0" w:tplc="5AF61A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11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68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F"/>
    <w:rsid w:val="0002199D"/>
    <w:rsid w:val="000D30BD"/>
    <w:rsid w:val="000F02C6"/>
    <w:rsid w:val="001A4DD9"/>
    <w:rsid w:val="0022082F"/>
    <w:rsid w:val="004133C0"/>
    <w:rsid w:val="004405A7"/>
    <w:rsid w:val="00525B83"/>
    <w:rsid w:val="006C019D"/>
    <w:rsid w:val="00774731"/>
    <w:rsid w:val="00852D0B"/>
    <w:rsid w:val="00BC4427"/>
    <w:rsid w:val="00E746FA"/>
    <w:rsid w:val="00E93585"/>
    <w:rsid w:val="00EC78F3"/>
    <w:rsid w:val="00E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7809"/>
  <w15:chartTrackingRefBased/>
  <w15:docId w15:val="{EF5503F6-C0A0-4C51-B9DB-DB9ECC4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8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8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8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8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8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8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8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8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8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8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4</cp:revision>
  <cp:lastPrinted>2025-01-28T07:21:00Z</cp:lastPrinted>
  <dcterms:created xsi:type="dcterms:W3CDTF">2025-01-14T12:51:00Z</dcterms:created>
  <dcterms:modified xsi:type="dcterms:W3CDTF">2025-01-28T07:21:00Z</dcterms:modified>
</cp:coreProperties>
</file>