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4" w:rsidRDefault="001909D6" w:rsidP="007D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Drobin,</w:t>
      </w:r>
      <w:r w:rsidR="007D4764" w:rsidRPr="003D5ED2">
        <w:rPr>
          <w:rFonts w:ascii="Times New Roman" w:hAnsi="Times New Roman" w:cs="Times New Roman"/>
          <w:sz w:val="24"/>
          <w:szCs w:val="24"/>
        </w:rPr>
        <w:t xml:space="preserve"> </w:t>
      </w:r>
      <w:r w:rsidR="007D4764">
        <w:rPr>
          <w:rFonts w:ascii="Times New Roman" w:hAnsi="Times New Roman" w:cs="Times New Roman"/>
          <w:sz w:val="24"/>
          <w:szCs w:val="24"/>
        </w:rPr>
        <w:t>dn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97771">
        <w:rPr>
          <w:rFonts w:ascii="Times New Roman" w:hAnsi="Times New Roman" w:cs="Times New Roman"/>
          <w:sz w:val="24"/>
          <w:szCs w:val="24"/>
        </w:rPr>
        <w:t>0</w:t>
      </w:r>
      <w:r w:rsidR="0089483F">
        <w:rPr>
          <w:rFonts w:ascii="Times New Roman" w:hAnsi="Times New Roman" w:cs="Times New Roman"/>
          <w:sz w:val="24"/>
          <w:szCs w:val="24"/>
        </w:rPr>
        <w:t>4</w:t>
      </w:r>
      <w:r w:rsidR="00897771">
        <w:rPr>
          <w:rFonts w:ascii="Times New Roman" w:hAnsi="Times New Roman" w:cs="Times New Roman"/>
          <w:sz w:val="24"/>
          <w:szCs w:val="24"/>
        </w:rPr>
        <w:t>.</w:t>
      </w:r>
      <w:r w:rsidR="007D4764">
        <w:rPr>
          <w:rFonts w:ascii="Times New Roman" w:hAnsi="Times New Roman" w:cs="Times New Roman"/>
          <w:sz w:val="24"/>
          <w:szCs w:val="24"/>
        </w:rPr>
        <w:t>02.20</w:t>
      </w:r>
      <w:r w:rsidR="00897771">
        <w:rPr>
          <w:rFonts w:ascii="Times New Roman" w:hAnsi="Times New Roman" w:cs="Times New Roman"/>
          <w:sz w:val="24"/>
          <w:szCs w:val="24"/>
        </w:rPr>
        <w:t>20</w:t>
      </w:r>
      <w:r w:rsidR="007D4764">
        <w:rPr>
          <w:rFonts w:ascii="Times New Roman" w:hAnsi="Times New Roman" w:cs="Times New Roman"/>
          <w:sz w:val="24"/>
          <w:szCs w:val="24"/>
        </w:rPr>
        <w:t>r.</w:t>
      </w:r>
    </w:p>
    <w:p w:rsidR="007D4764" w:rsidRDefault="007D4764" w:rsidP="007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SIM.2510.</w:t>
      </w:r>
      <w:r w:rsidR="009D4D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97771">
        <w:rPr>
          <w:rFonts w:ascii="Times New Roman" w:hAnsi="Times New Roman" w:cs="Times New Roman"/>
          <w:sz w:val="24"/>
          <w:szCs w:val="24"/>
        </w:rPr>
        <w:t>20</w:t>
      </w:r>
    </w:p>
    <w:p w:rsidR="007D4764" w:rsidRDefault="007D4764" w:rsidP="007D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ZAPROSZENIE  DO SKŁADANIA OFERT</w:t>
      </w:r>
    </w:p>
    <w:p w:rsidR="007D4764" w:rsidRPr="003D5ED2" w:rsidRDefault="007D4764" w:rsidP="007D476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</w:t>
      </w: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Book Antiqua" w:hAnsi="Times New Roman" w:cs="Times New Roman"/>
          <w:sz w:val="24"/>
          <w:szCs w:val="24"/>
          <w:lang w:eastAsia="zh-CN"/>
        </w:rPr>
      </w:pP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Book Antiqua" w:hAnsi="Times New Roman" w:cs="Times New Roman"/>
          <w:sz w:val="24"/>
          <w:szCs w:val="24"/>
          <w:lang w:eastAsia="zh-CN"/>
        </w:rPr>
      </w:pPr>
      <w:r>
        <w:rPr>
          <w:rFonts w:ascii="Times New Roman" w:eastAsia="Book Antiqua" w:hAnsi="Times New Roman" w:cs="Times New Roman"/>
          <w:sz w:val="24"/>
          <w:szCs w:val="24"/>
          <w:lang w:eastAsia="zh-CN"/>
        </w:rPr>
        <w:t xml:space="preserve">Spółka Inwestycyjno-  Mieszkaniowa </w:t>
      </w:r>
      <w:r w:rsidRPr="003D5ED2">
        <w:rPr>
          <w:rFonts w:ascii="Times New Roman" w:eastAsia="Book Antiqua" w:hAnsi="Times New Roman" w:cs="Times New Roman"/>
          <w:sz w:val="24"/>
          <w:szCs w:val="24"/>
          <w:lang w:eastAsia="zh-CN"/>
        </w:rPr>
        <w:t>Sp. z o.o. w  Drobinie</w:t>
      </w: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Book Antiqua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Book Antiqua" w:hAnsi="Times New Roman" w:cs="Times New Roman"/>
          <w:sz w:val="24"/>
          <w:szCs w:val="24"/>
          <w:lang w:eastAsia="zh-CN"/>
        </w:rPr>
        <w:t xml:space="preserve">ul </w:t>
      </w:r>
      <w:r>
        <w:rPr>
          <w:rFonts w:ascii="Times New Roman" w:eastAsia="Book Antiqua" w:hAnsi="Times New Roman" w:cs="Times New Roman"/>
          <w:sz w:val="24"/>
          <w:szCs w:val="24"/>
          <w:lang w:eastAsia="zh-CN"/>
        </w:rPr>
        <w:t>Marszałka Piłsudskiego 12, 09-210 Drobin</w:t>
      </w: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>09-210 Drobin</w:t>
      </w:r>
    </w:p>
    <w:p w:rsidR="007D4764" w:rsidRPr="003D5ED2" w:rsidRDefault="002849B9" w:rsidP="007D4764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7D4764"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NIP </w:t>
      </w:r>
      <w:r w:rsidR="007D4764">
        <w:rPr>
          <w:rFonts w:ascii="Times New Roman" w:eastAsia="Calibri" w:hAnsi="Times New Roman" w:cs="Times New Roman"/>
          <w:sz w:val="24"/>
          <w:szCs w:val="24"/>
          <w:lang w:eastAsia="zh-CN"/>
        </w:rPr>
        <w:t>77</w:t>
      </w:r>
      <w:r w:rsidR="007D4764"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7D4764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="007D4764"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>3230497 REGON 365460954</w:t>
      </w:r>
    </w:p>
    <w:p w:rsidR="007D4764" w:rsidRPr="003D5ED2" w:rsidRDefault="007D4764" w:rsidP="007D47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D4764" w:rsidRDefault="007D4764" w:rsidP="007D476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PRZEDMIOT ZAMÓWIENIA</w:t>
      </w:r>
    </w:p>
    <w:p w:rsidR="007D4764" w:rsidRPr="00FA3EF9" w:rsidRDefault="007D4764" w:rsidP="007D476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</w:p>
    <w:p w:rsidR="007D4764" w:rsidRPr="003D5ED2" w:rsidRDefault="007D4764" w:rsidP="007D476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1. Tryb udzielenia Zamówienia.</w:t>
      </w:r>
    </w:p>
    <w:p w:rsidR="007D4764" w:rsidRPr="003D5ED2" w:rsidRDefault="007D4764" w:rsidP="007D47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Postępowanie o udzielenia zamówienia publicznego o wartości szacunkowej poniżej 30 000 EURO, prowadzonego zgodnie z art. 4 </w:t>
      </w:r>
      <w:proofErr w:type="spellStart"/>
      <w:r w:rsidRPr="003D5ED2">
        <w:rPr>
          <w:rFonts w:ascii="Times New Roman" w:eastAsia="Arial" w:hAnsi="Times New Roman" w:cs="Times New Roman"/>
          <w:sz w:val="24"/>
          <w:szCs w:val="24"/>
          <w:lang w:eastAsia="zh-CN"/>
        </w:rPr>
        <w:t>pkt</w:t>
      </w:r>
      <w:proofErr w:type="spellEnd"/>
      <w:r w:rsidRPr="003D5E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8 ustawy z dnia 29 stycznia 2004r. Prawo zamówień publicznych (</w:t>
      </w:r>
      <w:proofErr w:type="spellStart"/>
      <w:r w:rsidRPr="003D5ED2">
        <w:rPr>
          <w:rFonts w:ascii="Times New Roman" w:eastAsia="Arial" w:hAnsi="Times New Roman" w:cs="Times New Roman"/>
          <w:sz w:val="24"/>
          <w:szCs w:val="24"/>
          <w:lang w:eastAsia="zh-CN"/>
        </w:rPr>
        <w:t>t.j</w:t>
      </w:r>
      <w:proofErr w:type="spellEnd"/>
      <w:r w:rsidRPr="003D5ED2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. Dz. U. z </w:t>
      </w:r>
      <w:r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 2017r. poz. 1579 z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zh-CN"/>
        </w:rPr>
        <w:t>późn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zh-CN"/>
        </w:rPr>
        <w:t>. zm.</w:t>
      </w:r>
      <w:r w:rsidRPr="003D5ED2">
        <w:rPr>
          <w:rFonts w:ascii="Times New Roman" w:eastAsia="Arial" w:hAnsi="Times New Roman" w:cs="Times New Roman"/>
          <w:sz w:val="24"/>
          <w:szCs w:val="24"/>
          <w:lang w:eastAsia="zh-CN"/>
        </w:rPr>
        <w:t>) tj. bez stosowania przepisów ww. ustawy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ED2">
        <w:rPr>
          <w:rFonts w:ascii="Times New Roman" w:hAnsi="Times New Roman" w:cs="Times New Roman"/>
          <w:i/>
          <w:sz w:val="24"/>
          <w:szCs w:val="24"/>
        </w:rPr>
        <w:t>Uwaga: Zamawiający zastrzega sobie prawo swobodnego wyboru oferty, odwołania postępowania lub jego zamknięcia bez wybrania którejkolwiek z ofert.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4764" w:rsidRPr="003A5A00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2. Opis Przedmiotu Zamówienia</w:t>
      </w:r>
    </w:p>
    <w:p w:rsidR="007D4764" w:rsidRDefault="007D4764" w:rsidP="007D4764">
      <w:pPr>
        <w:pStyle w:val="NormalnyWeb"/>
        <w:spacing w:before="0" w:beforeAutospacing="0" w:after="0"/>
        <w:jc w:val="both"/>
      </w:pPr>
      <w:r>
        <w:t xml:space="preserve">Wykonanie okresowej  kontroli stanu technicznego obiektów budowlanych/przeglądów budowlanych rocznych budynków mieszkalnych wchodzących w skład Mieszkaniowego  Zasobu Gminy Drobin zlokalizowanych  na terenie </w:t>
      </w:r>
      <w:r w:rsidR="00BD4795">
        <w:t>M</w:t>
      </w:r>
      <w:r>
        <w:t xml:space="preserve">iasta i Gminy Drobin  zgodnie z wyszczególnieniem-  Załącznik  Nr 1.  </w:t>
      </w:r>
    </w:p>
    <w:p w:rsidR="007D4764" w:rsidRDefault="007D4764" w:rsidP="007D4764">
      <w:pPr>
        <w:pStyle w:val="NormalnyWeb"/>
        <w:spacing w:before="0" w:beforeAutospacing="0" w:after="0"/>
        <w:jc w:val="both"/>
      </w:pPr>
      <w:r>
        <w:t>Podstawa  opracowania przeglądów:</w:t>
      </w:r>
    </w:p>
    <w:p w:rsidR="007D4764" w:rsidRDefault="007D4764" w:rsidP="007D4764">
      <w:pPr>
        <w:pStyle w:val="NormalnyWeb"/>
        <w:spacing w:before="0" w:beforeAutospacing="0" w:after="0"/>
        <w:jc w:val="both"/>
      </w:pPr>
      <w:r>
        <w:t>Art. 62 ust.1 pkt.  1 Ustawy z dnia 07 lipca 1994 roku – Prawo budowlane   (</w:t>
      </w:r>
      <w:proofErr w:type="spellStart"/>
      <w:r>
        <w:t>t.j</w:t>
      </w:r>
      <w:proofErr w:type="spellEnd"/>
      <w:r>
        <w:t xml:space="preserve">. Dz. U.2017r., poz. 1332 z </w:t>
      </w:r>
      <w:proofErr w:type="spellStart"/>
      <w:r>
        <w:t>późn</w:t>
      </w:r>
      <w:proofErr w:type="spellEnd"/>
      <w:r>
        <w:t xml:space="preserve"> zm.)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E80A4F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bCs/>
          <w:sz w:val="24"/>
          <w:szCs w:val="24"/>
        </w:rPr>
        <w:t>III. 1. </w:t>
      </w:r>
      <w:r>
        <w:rPr>
          <w:rFonts w:ascii="Times New Roman" w:hAnsi="Times New Roman" w:cs="Times New Roman"/>
          <w:b/>
          <w:sz w:val="24"/>
          <w:szCs w:val="24"/>
        </w:rPr>
        <w:t xml:space="preserve">ZAKRES ROCZNEGO </w:t>
      </w:r>
      <w:r w:rsidR="001909D6">
        <w:rPr>
          <w:rFonts w:ascii="Times New Roman" w:hAnsi="Times New Roman" w:cs="Times New Roman"/>
          <w:b/>
          <w:sz w:val="24"/>
          <w:szCs w:val="24"/>
        </w:rPr>
        <w:t>P</w:t>
      </w:r>
      <w:r w:rsidRPr="003D5ED2">
        <w:rPr>
          <w:rFonts w:ascii="Times New Roman" w:hAnsi="Times New Roman" w:cs="Times New Roman"/>
          <w:b/>
          <w:sz w:val="24"/>
          <w:szCs w:val="24"/>
        </w:rPr>
        <w:t>RZEGLĄDU BUDOWLANEGO POWINIEN OBEJMOWAĆ MIN:</w:t>
      </w:r>
    </w:p>
    <w:p w:rsidR="007D4764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Sprawdzenie stanu technicznego:</w:t>
      </w:r>
    </w:p>
    <w:p w:rsidR="007D4764" w:rsidRDefault="007D4764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elementów</w:t>
      </w:r>
      <w:r w:rsidR="00FA7C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budynku, budowli i instalacji narażonych na szkodliwe wpływy atmosferyczne</w:t>
      </w:r>
      <w:r w:rsidR="00897771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i niszczące działanie czynników występujących podczas użytkowania obiektu,</w:t>
      </w:r>
    </w:p>
    <w:p w:rsidR="007D4764" w:rsidRDefault="007D4764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Instalacji i urządzeń służących ochronie środowiska,</w:t>
      </w:r>
    </w:p>
    <w:p w:rsidR="007D4764" w:rsidRPr="00E80A4F" w:rsidRDefault="007D4764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Instalacji gazowych oraz przewodów kominowych (dymowych, spalinowych, </w:t>
      </w:r>
      <w:r w:rsidR="0089777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i wentylacyjnych)</w:t>
      </w:r>
    </w:p>
    <w:p w:rsidR="007D4764" w:rsidRPr="003D5ED2" w:rsidRDefault="007D4764" w:rsidP="007D47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Protokół musi posiadać podpis uprawnionej osoby przeprowadzającej kontrolę. </w:t>
      </w:r>
    </w:p>
    <w:p w:rsidR="007D4764" w:rsidRPr="003D5ED2" w:rsidRDefault="007D4764" w:rsidP="007D47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Do protokołu należy załączyć potwierdzenie jego wykonania w poszczególnych lokalach poprzez podpis lokatora na stosown</w:t>
      </w:r>
      <w:r>
        <w:rPr>
          <w:rFonts w:ascii="Times New Roman" w:hAnsi="Times New Roman" w:cs="Times New Roman"/>
          <w:sz w:val="24"/>
          <w:szCs w:val="24"/>
        </w:rPr>
        <w:t>ym zaświadczeniu s</w:t>
      </w:r>
      <w:r w:rsidRPr="003D5ED2">
        <w:rPr>
          <w:rFonts w:ascii="Times New Roman" w:hAnsi="Times New Roman" w:cs="Times New Roman"/>
          <w:sz w:val="24"/>
          <w:szCs w:val="24"/>
        </w:rPr>
        <w:t xml:space="preserve">porządzonym na  potrzeby kontroli </w:t>
      </w:r>
    </w:p>
    <w:p w:rsidR="007D4764" w:rsidRPr="003D5ED2" w:rsidRDefault="007D4764" w:rsidP="007D476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Wykonawca dostarcza Zamawiającemu każdorazowo oryginał protokołu. 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071559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Zapytanie ofertowe obejmuje dokonanie przeglądów na  budynkach mieszkaniowego zasobu gminy tj. </w:t>
      </w:r>
      <w:r w:rsidRPr="00071559">
        <w:rPr>
          <w:rFonts w:ascii="Times New Roman" w:hAnsi="Times New Roman" w:cs="Times New Roman"/>
          <w:sz w:val="24"/>
          <w:szCs w:val="24"/>
        </w:rPr>
        <w:t>22 budynki,  90 lokale mieszkalne.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pStyle w:val="Akapitzlist"/>
        <w:numPr>
          <w:ilvl w:val="0"/>
          <w:numId w:val="11"/>
        </w:numPr>
        <w:spacing w:after="0" w:line="240" w:lineRule="auto"/>
        <w:ind w:left="306" w:hanging="30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WSPÓLNY SŁOWNIK ZAMÓWIEŃ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CPV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Kod:71356100-9 Pełna nazwa:  Usługi kontroli technicznej.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pStyle w:val="Akapitzlist"/>
        <w:numPr>
          <w:ilvl w:val="0"/>
          <w:numId w:val="11"/>
        </w:numPr>
        <w:spacing w:after="0" w:line="240" w:lineRule="auto"/>
        <w:ind w:left="306" w:hanging="3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SPEŁNIANIA TYCH WARUNKÓW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 postępowaniu mogą brać udział </w:t>
      </w:r>
      <w:r w:rsidRPr="003D5ED2">
        <w:rPr>
          <w:rFonts w:ascii="Times New Roman" w:hAnsi="Times New Roman" w:cs="Times New Roman"/>
          <w:iCs/>
          <w:sz w:val="24"/>
          <w:szCs w:val="24"/>
        </w:rPr>
        <w:t xml:space="preserve">wykonawcy, którzy  </w:t>
      </w:r>
      <w:r w:rsidRPr="003D5ED2">
        <w:rPr>
          <w:rFonts w:ascii="Times New Roman" w:hAnsi="Times New Roman" w:cs="Times New Roman"/>
          <w:sz w:val="24"/>
          <w:szCs w:val="24"/>
        </w:rPr>
        <w:t>spełniający następujące wymagania:</w:t>
      </w:r>
    </w:p>
    <w:p w:rsidR="007D4764" w:rsidRDefault="007D4764" w:rsidP="007D47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00">
        <w:rPr>
          <w:rFonts w:ascii="Times New Roman" w:hAnsi="Times New Roman" w:cs="Times New Roman"/>
          <w:sz w:val="24"/>
          <w:szCs w:val="24"/>
        </w:rPr>
        <w:t>Posiadają niezbędną wiedzę i doświadczenie do wykonania zamówienia oraz uprawnienia umożliwiające do realizację przedmiotu zapytania ofertowego zgodnie z wszystkimi obowiązującymi w tym zakresie przepisami prawa. W celu potwierdzenia niniejszego warunku Wykonawca  złoży oświadczenie – wzór załącznik Nr 3.</w:t>
      </w:r>
    </w:p>
    <w:p w:rsidR="007D4764" w:rsidRPr="00381F00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00">
        <w:rPr>
          <w:rFonts w:ascii="Times New Roman" w:hAnsi="Times New Roman" w:cs="Times New Roman"/>
          <w:sz w:val="24"/>
          <w:szCs w:val="24"/>
        </w:rPr>
        <w:t xml:space="preserve">Wykonawca winien załączyć do oferty odpowiednie, wymagane stosownymi przepisami prawa uprawnienia: kserokopie uprawnień budowlanych osoby/osób wykonujących przeglądy,   kserokopie zaświadczeń o przynależności do Okręgowej Izby Inżynierów Budownictwa, </w:t>
      </w:r>
      <w:r w:rsidR="0089777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81F00">
        <w:rPr>
          <w:rFonts w:ascii="Times New Roman" w:hAnsi="Times New Roman" w:cs="Times New Roman"/>
          <w:sz w:val="24"/>
          <w:szCs w:val="24"/>
        </w:rPr>
        <w:t xml:space="preserve"> inne niezbędne dla potwierdzenia wymaganych przepisami prawa uprawnień.</w:t>
      </w:r>
    </w:p>
    <w:p w:rsidR="007D4764" w:rsidRPr="00381F00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00">
        <w:rPr>
          <w:rFonts w:ascii="Times New Roman" w:hAnsi="Times New Roman" w:cs="Times New Roman"/>
          <w:sz w:val="24"/>
          <w:szCs w:val="24"/>
        </w:rPr>
        <w:t xml:space="preserve">W przypadku Wykonawców występujących wspólnie należy dołączyć zaświadczenia dla każdego </w:t>
      </w:r>
      <w:r w:rsidR="008977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81F00">
        <w:rPr>
          <w:rFonts w:ascii="Times New Roman" w:hAnsi="Times New Roman" w:cs="Times New Roman"/>
          <w:sz w:val="24"/>
          <w:szCs w:val="24"/>
        </w:rPr>
        <w:t>z podmiotów (potwierdzoną za zgodność z oryginałem kopię stosownych uprawnień).</w:t>
      </w:r>
    </w:p>
    <w:p w:rsidR="007D4764" w:rsidRPr="00381F00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00">
        <w:rPr>
          <w:rFonts w:ascii="Times New Roman" w:hAnsi="Times New Roman" w:cs="Times New Roman"/>
          <w:sz w:val="24"/>
          <w:szCs w:val="24"/>
        </w:rPr>
        <w:t>Posiadanie niezbędnych uprawnień jest warunkiem niezbędnym uczestnictwa w zapytaniu ofertowym.</w:t>
      </w:r>
    </w:p>
    <w:p w:rsidR="007D4764" w:rsidRDefault="007D4764" w:rsidP="007D47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00">
        <w:rPr>
          <w:rFonts w:ascii="Times New Roman" w:hAnsi="Times New Roman" w:cs="Times New Roman"/>
          <w:sz w:val="24"/>
          <w:szCs w:val="24"/>
        </w:rPr>
        <w:t>Dodatkowo powyższy warunek zostanie uznany z spełniony jeżeli Wykonawca</w:t>
      </w:r>
      <w:r>
        <w:rPr>
          <w:rFonts w:ascii="Times New Roman" w:hAnsi="Times New Roman" w:cs="Times New Roman"/>
          <w:sz w:val="24"/>
          <w:szCs w:val="24"/>
        </w:rPr>
        <w:t xml:space="preserve"> wykaże </w:t>
      </w:r>
      <w:r w:rsidR="0089777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że w okresie ostatnich 3</w:t>
      </w:r>
      <w:r w:rsidRPr="00381F00">
        <w:rPr>
          <w:rFonts w:ascii="Times New Roman" w:hAnsi="Times New Roman" w:cs="Times New Roman"/>
          <w:sz w:val="24"/>
          <w:szCs w:val="24"/>
        </w:rPr>
        <w:t xml:space="preserve"> lat przed terminem składania ofert, a jeżeli okres prowadzenia działalności jest krótszy-wykonał co najmniej 1 przegląd pięcioletni lub  ocenę stanu technicznego obiektu- wzór Załącznik Nr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4764" w:rsidRPr="00381F00" w:rsidRDefault="007D4764" w:rsidP="007D47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Dysponuje potencjałem technicznym i osobami posiadającym niezbędne uprawnienia </w:t>
      </w:r>
      <w:r w:rsidR="0089777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do wykonania zamówienia- </w:t>
      </w:r>
      <w:r w:rsidRPr="00F128E9">
        <w:rPr>
          <w:rFonts w:ascii="Times New Roman" w:hAnsi="Times New Roman" w:cs="Times New Roman"/>
          <w:sz w:val="24"/>
          <w:szCs w:val="24"/>
        </w:rPr>
        <w:t>wzór załącznik Nr 3.</w:t>
      </w:r>
    </w:p>
    <w:p w:rsidR="007D4764" w:rsidRPr="003D5ED2" w:rsidRDefault="007D4764" w:rsidP="007D476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Dodatkowe wymagania i wytyczne dla Wykonawcy:</w:t>
      </w:r>
    </w:p>
    <w:p w:rsidR="007D4764" w:rsidRPr="003D5ED2" w:rsidRDefault="007D4764" w:rsidP="007D4764">
      <w:pPr>
        <w:pStyle w:val="Akapitzlist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Wykonawca winien dokonać kontroli/przeglądu  zgodnie z obowiązującymi we wskazanym zakresie przepisami prawa i normami, a także przy użyciu urządzeń odpowiadających wym</w:t>
      </w:r>
      <w:r>
        <w:rPr>
          <w:rFonts w:ascii="Times New Roman" w:hAnsi="Times New Roman" w:cs="Times New Roman"/>
          <w:sz w:val="24"/>
          <w:szCs w:val="24"/>
        </w:rPr>
        <w:t>aganiom przepisów prawa  i norm.</w:t>
      </w:r>
    </w:p>
    <w:p w:rsidR="007D4764" w:rsidRPr="003D5ED2" w:rsidRDefault="007D4764" w:rsidP="007D4764">
      <w:pPr>
        <w:pStyle w:val="Akapitzlist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</w:t>
      </w:r>
      <w:r w:rsidRPr="003D5ED2">
        <w:rPr>
          <w:rFonts w:ascii="Times New Roman" w:hAnsi="Times New Roman" w:cs="Times New Roman"/>
          <w:sz w:val="24"/>
          <w:szCs w:val="24"/>
        </w:rPr>
        <w:t>, mimo opisu przedmiotu zamówienia, dokonać wizji lokalnej w celu oceny i uwzględnienia w cen</w:t>
      </w:r>
      <w:r>
        <w:rPr>
          <w:rFonts w:ascii="Times New Roman" w:hAnsi="Times New Roman" w:cs="Times New Roman"/>
          <w:sz w:val="24"/>
          <w:szCs w:val="24"/>
        </w:rPr>
        <w:t xml:space="preserve">ie elementów </w:t>
      </w:r>
      <w:r w:rsidRPr="003D5ED2">
        <w:rPr>
          <w:rFonts w:ascii="Times New Roman" w:hAnsi="Times New Roman" w:cs="Times New Roman"/>
          <w:sz w:val="24"/>
          <w:szCs w:val="24"/>
        </w:rPr>
        <w:t>niezbędnych do prawidłowego wykonania przedmiotu zamówienia i uwzględnienia wszystkich kosztów z tym związanych.</w:t>
      </w:r>
    </w:p>
    <w:p w:rsidR="007D4764" w:rsidRPr="003D5ED2" w:rsidRDefault="007D4764" w:rsidP="007D47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5. </w:t>
      </w:r>
      <w:r w:rsidRPr="003D5ED2">
        <w:rPr>
          <w:rFonts w:ascii="Times New Roman" w:hAnsi="Times New Roman" w:cs="Times New Roman"/>
          <w:bCs/>
          <w:sz w:val="24"/>
          <w:szCs w:val="24"/>
        </w:rPr>
        <w:t>W celu prawidłowego wykonania oferty  Zamawiający na prośbę Wykonawcy :</w:t>
      </w:r>
    </w:p>
    <w:p w:rsidR="007D4764" w:rsidRPr="003D5ED2" w:rsidRDefault="007D4764" w:rsidP="007D476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udostępni wgląd do projektu architektonicznego –w przypadku posiadania dokumentacji,</w:t>
      </w:r>
    </w:p>
    <w:p w:rsidR="007D4764" w:rsidRPr="003D5ED2" w:rsidRDefault="007D4764" w:rsidP="007D476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umożliwi wykonanie wizji  lokalnej</w:t>
      </w:r>
      <w:r w:rsidR="00E66702">
        <w:rPr>
          <w:rFonts w:ascii="Times New Roman" w:hAnsi="Times New Roman" w:cs="Times New Roman"/>
          <w:sz w:val="24"/>
          <w:szCs w:val="24"/>
        </w:rPr>
        <w:t xml:space="preserve"> </w:t>
      </w:r>
      <w:r w:rsidRPr="003D5ED2">
        <w:rPr>
          <w:rFonts w:ascii="Times New Roman" w:hAnsi="Times New Roman" w:cs="Times New Roman"/>
          <w:sz w:val="24"/>
          <w:szCs w:val="24"/>
        </w:rPr>
        <w:t>oraz dokonanie pomiarów w budynku. (Wykonanie wizji na  obiektach objętych przedmiotem zamówienia możliwe jest po dokonaniu ustaleń</w:t>
      </w:r>
      <w:r w:rsidR="0089777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ED2">
        <w:rPr>
          <w:rFonts w:ascii="Times New Roman" w:hAnsi="Times New Roman" w:cs="Times New Roman"/>
          <w:sz w:val="24"/>
          <w:szCs w:val="24"/>
        </w:rPr>
        <w:t xml:space="preserve"> w sprawie terminu z  Zamawiającym. </w:t>
      </w:r>
    </w:p>
    <w:p w:rsidR="007D4764" w:rsidRPr="003D5ED2" w:rsidRDefault="007D4764" w:rsidP="007D4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VI. OPIS SPOSOBU PRZYGOTOWANIA OFERT</w:t>
      </w:r>
    </w:p>
    <w:p w:rsidR="007D4764" w:rsidRPr="003D5ED2" w:rsidRDefault="007D4764" w:rsidP="007D476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Oferta powinna być: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opatrzona pieczęcią firmową,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posiadać datę sporządzenia,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zawierać adres lub siedzibę oferenta, numer telefonu, numer NIP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podpisana czytelnie przez  wykonawcę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2.   Oferta powinna zawierać:</w:t>
      </w:r>
    </w:p>
    <w:p w:rsidR="007D4764" w:rsidRPr="003D5ED2" w:rsidRDefault="007D4764" w:rsidP="007D4764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wypełniony formularz ofertowy (Załącznik nr 2) i dokumenty wymienione w rozdziale IV zapytania ofertowego;</w:t>
      </w:r>
    </w:p>
    <w:p w:rsidR="007D4764" w:rsidRPr="003D5ED2" w:rsidRDefault="007D4764" w:rsidP="007D4764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Opis sposobu obliczania ceny oferty: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VII. OPIS SPOSOBU OBLICZENIA CENY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Cena oferty uwzględnia wszystkie zobowiązania, musi być podana w PLN cyfrowo i słownie z wyodrębnieniem należnego podatku VAT jeżeli występuje. 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Wykonawca winien przedstawić ofertę cenową ryczałtową (cena brutto) za wykonaną usługę tj. Cenę ryczałtową brutto za przegląd wszystkich budynków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Cena podana w ofercie powinna</w:t>
      </w:r>
      <w:r w:rsidR="00E66702">
        <w:rPr>
          <w:rFonts w:ascii="Times New Roman" w:hAnsi="Times New Roman" w:cs="Times New Roman"/>
          <w:sz w:val="24"/>
          <w:szCs w:val="24"/>
        </w:rPr>
        <w:t xml:space="preserve"> </w:t>
      </w:r>
      <w:r w:rsidRPr="003D5ED2">
        <w:rPr>
          <w:rFonts w:ascii="Times New Roman" w:hAnsi="Times New Roman" w:cs="Times New Roman"/>
          <w:sz w:val="24"/>
          <w:szCs w:val="24"/>
        </w:rPr>
        <w:t>obejmować  koszty i składniki związane z wykonaniem zamówienia czyli powinna być sumą  cen ryczałtowych za przegląd wszystkich wskazanych w zamówieniu obiektów.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 przypadku zróżnicowania ceny za  przeglądy w zależności od kubatury budynku i liczby lokali w budynku należy podać ceny jednostkowe z kontrolę danego obiektu  np. przegląd </w:t>
      </w:r>
      <w:r w:rsidRPr="003D5ED2">
        <w:rPr>
          <w:rFonts w:ascii="Times New Roman" w:hAnsi="Times New Roman" w:cs="Times New Roman"/>
          <w:sz w:val="24"/>
          <w:szCs w:val="24"/>
        </w:rPr>
        <w:lastRenderedPageBreak/>
        <w:t xml:space="preserve">techniczny budynków do 2 lokali </w:t>
      </w:r>
      <w:proofErr w:type="spellStart"/>
      <w:r w:rsidRPr="003D5ED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D5ED2">
        <w:rPr>
          <w:rFonts w:ascii="Times New Roman" w:hAnsi="Times New Roman" w:cs="Times New Roman"/>
          <w:sz w:val="24"/>
          <w:szCs w:val="24"/>
        </w:rPr>
        <w:t xml:space="preserve">. załącznika Nr 1  –należy podać średnią cenę ryczałtową za przegląd 1 budynku do 2, przegląd techniczny budynków od 3 do 5 lokali </w:t>
      </w:r>
      <w:proofErr w:type="spellStart"/>
      <w:r w:rsidRPr="003D5ED2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D5ED2">
        <w:rPr>
          <w:rFonts w:ascii="Times New Roman" w:hAnsi="Times New Roman" w:cs="Times New Roman"/>
          <w:sz w:val="24"/>
          <w:szCs w:val="24"/>
        </w:rPr>
        <w:t>. załącznika Nr 1  –należy podać średnią cenę ryczałtową za przegląd 1 budynku od 3 do 5 lokali itd.. W przypadku niezróżnicowania cen należy podać – średnią cenę  ryczałtowa za przegląd techniczny 1 budynku.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będzie brał pod uwagę cenę brutto zamówienia.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Cena nie ulega zmian</w:t>
      </w:r>
      <w:r>
        <w:rPr>
          <w:rFonts w:ascii="Times New Roman" w:hAnsi="Times New Roman" w:cs="Times New Roman"/>
          <w:sz w:val="24"/>
          <w:szCs w:val="24"/>
        </w:rPr>
        <w:t>ie przez okres ważności oferty „</w:t>
      </w:r>
      <w:r w:rsidRPr="003D5ED2">
        <w:rPr>
          <w:rFonts w:ascii="Times New Roman" w:hAnsi="Times New Roman" w:cs="Times New Roman"/>
          <w:sz w:val="24"/>
          <w:szCs w:val="24"/>
        </w:rPr>
        <w:t>związania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5ED2">
        <w:rPr>
          <w:rFonts w:ascii="Times New Roman" w:hAnsi="Times New Roman" w:cs="Times New Roman"/>
          <w:sz w:val="24"/>
          <w:szCs w:val="24"/>
        </w:rPr>
        <w:t xml:space="preserve"> oraz okres realizacji (wykonania) zamówienia.  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zastrzega, że po wyborze oferty najkorzystniejszej ustalona w umowie wysokość wynagrodzenia ofertowego jest ostateczna, niezależnie od ponoszonych przez Wykonawcę kosztów ich realizacji w trakcie trwania umowy;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VIII.  MIEJSCE ORAZ TERMIN SKŁADANIA OFERT</w:t>
      </w:r>
    </w:p>
    <w:p w:rsidR="007D4764" w:rsidRPr="00704873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Oferta powinna być dostarczona osobiście na adres: </w:t>
      </w:r>
      <w:r>
        <w:rPr>
          <w:rFonts w:ascii="Times New Roman" w:hAnsi="Times New Roman" w:cs="Times New Roman"/>
          <w:sz w:val="24"/>
          <w:szCs w:val="24"/>
        </w:rPr>
        <w:t>Spółka Inwestycyjno- Mieszkaniowa            Sp</w:t>
      </w:r>
      <w:r w:rsidR="000B46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 o</w:t>
      </w:r>
      <w:r w:rsidR="000B4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.o.</w:t>
      </w:r>
      <w:r w:rsidR="000B4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Drobinie </w:t>
      </w:r>
      <w:r w:rsidRPr="003D5ED2">
        <w:rPr>
          <w:rFonts w:ascii="Times New Roman" w:hAnsi="Times New Roman" w:cs="Times New Roman"/>
          <w:sz w:val="24"/>
          <w:szCs w:val="24"/>
        </w:rPr>
        <w:t xml:space="preserve">ul. Marszałka Piłsudskiego 12, 09-210 Drobin z dopiskiem </w:t>
      </w:r>
      <w:r>
        <w:rPr>
          <w:rFonts w:ascii="Times New Roman" w:hAnsi="Times New Roman" w:cs="Times New Roman"/>
          <w:sz w:val="24"/>
          <w:szCs w:val="24"/>
        </w:rPr>
        <w:t>Przeglądy bądź</w:t>
      </w:r>
      <w:r w:rsidRPr="003D5ED2">
        <w:rPr>
          <w:rFonts w:ascii="Times New Roman" w:hAnsi="Times New Roman" w:cs="Times New Roman"/>
          <w:sz w:val="24"/>
          <w:szCs w:val="24"/>
        </w:rPr>
        <w:t xml:space="preserve"> przesłana za pośrednictwem poczty elektronicznej na </w:t>
      </w:r>
      <w:r w:rsidR="007D18E0">
        <w:rPr>
          <w:rFonts w:ascii="Times New Roman" w:hAnsi="Times New Roman" w:cs="Times New Roman"/>
          <w:sz w:val="24"/>
          <w:szCs w:val="24"/>
        </w:rPr>
        <w:t>adres</w:t>
      </w:r>
      <w:r w:rsidR="003359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93BD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k.wesolowska</w:t>
        </w:r>
        <w:r w:rsidRPr="0070487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@drobin.pl</w:t>
        </w:r>
      </w:hyperlink>
      <w:r w:rsidR="007D18E0">
        <w:rPr>
          <w:rFonts w:ascii="Times New Roman" w:hAnsi="Times New Roman" w:cs="Times New Roman"/>
          <w:sz w:val="24"/>
          <w:szCs w:val="24"/>
        </w:rPr>
        <w:t xml:space="preserve">, </w:t>
      </w:r>
      <w:r w:rsidR="00BD47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4873">
        <w:rPr>
          <w:rFonts w:ascii="Times New Roman" w:hAnsi="Times New Roman" w:cs="Times New Roman"/>
          <w:sz w:val="24"/>
          <w:szCs w:val="24"/>
        </w:rPr>
        <w:t xml:space="preserve">za pośrednictwem kuriera  do dnia </w:t>
      </w:r>
      <w:r w:rsidR="00BD4795">
        <w:rPr>
          <w:rFonts w:ascii="Times New Roman" w:hAnsi="Times New Roman" w:cs="Times New Roman"/>
          <w:sz w:val="24"/>
          <w:szCs w:val="24"/>
        </w:rPr>
        <w:t>27</w:t>
      </w:r>
      <w:r w:rsidRPr="00704873">
        <w:rPr>
          <w:rFonts w:ascii="Times New Roman" w:hAnsi="Times New Roman" w:cs="Times New Roman"/>
          <w:sz w:val="24"/>
          <w:szCs w:val="24"/>
        </w:rPr>
        <w:t>.0</w:t>
      </w:r>
      <w:r w:rsidR="00BD4795">
        <w:rPr>
          <w:rFonts w:ascii="Times New Roman" w:hAnsi="Times New Roman" w:cs="Times New Roman"/>
          <w:sz w:val="24"/>
          <w:szCs w:val="24"/>
        </w:rPr>
        <w:t>2</w:t>
      </w:r>
      <w:r w:rsidRPr="00704873">
        <w:rPr>
          <w:rFonts w:ascii="Times New Roman" w:hAnsi="Times New Roman" w:cs="Times New Roman"/>
          <w:sz w:val="24"/>
          <w:szCs w:val="24"/>
        </w:rPr>
        <w:t>.20</w:t>
      </w:r>
      <w:r w:rsidR="00BD4795">
        <w:rPr>
          <w:rFonts w:ascii="Times New Roman" w:hAnsi="Times New Roman" w:cs="Times New Roman"/>
          <w:sz w:val="24"/>
          <w:szCs w:val="24"/>
        </w:rPr>
        <w:t>20</w:t>
      </w:r>
      <w:r w:rsidRPr="00704873">
        <w:rPr>
          <w:rFonts w:ascii="Times New Roman" w:hAnsi="Times New Roman" w:cs="Times New Roman"/>
          <w:sz w:val="24"/>
          <w:szCs w:val="24"/>
        </w:rPr>
        <w:t xml:space="preserve"> roku.  do godz. 1</w:t>
      </w:r>
      <w:r w:rsidR="000B46AE">
        <w:rPr>
          <w:rFonts w:ascii="Times New Roman" w:hAnsi="Times New Roman" w:cs="Times New Roman"/>
          <w:sz w:val="24"/>
          <w:szCs w:val="24"/>
        </w:rPr>
        <w:t>1</w:t>
      </w:r>
      <w:r w:rsidRPr="0070487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D4764" w:rsidRPr="00704873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873">
        <w:rPr>
          <w:rFonts w:ascii="Times New Roman" w:hAnsi="Times New Roman" w:cs="Times New Roman"/>
          <w:sz w:val="24"/>
          <w:szCs w:val="24"/>
        </w:rPr>
        <w:t xml:space="preserve">Ocena ofert zostanie dokonana do dnia  </w:t>
      </w:r>
      <w:r w:rsidR="00BD4795">
        <w:rPr>
          <w:rFonts w:ascii="Times New Roman" w:hAnsi="Times New Roman" w:cs="Times New Roman"/>
          <w:sz w:val="24"/>
          <w:szCs w:val="24"/>
        </w:rPr>
        <w:t>02</w:t>
      </w:r>
      <w:r w:rsidRPr="00704873">
        <w:rPr>
          <w:rFonts w:ascii="Times New Roman" w:hAnsi="Times New Roman" w:cs="Times New Roman"/>
          <w:sz w:val="24"/>
          <w:szCs w:val="24"/>
        </w:rPr>
        <w:t>.0</w:t>
      </w:r>
      <w:r w:rsidR="00093BDF">
        <w:rPr>
          <w:rFonts w:ascii="Times New Roman" w:hAnsi="Times New Roman" w:cs="Times New Roman"/>
          <w:sz w:val="24"/>
          <w:szCs w:val="24"/>
        </w:rPr>
        <w:t>3</w:t>
      </w:r>
      <w:r w:rsidRPr="00704873">
        <w:rPr>
          <w:rFonts w:ascii="Times New Roman" w:hAnsi="Times New Roman" w:cs="Times New Roman"/>
          <w:sz w:val="24"/>
          <w:szCs w:val="24"/>
        </w:rPr>
        <w:t>.20</w:t>
      </w:r>
      <w:r w:rsidR="00BD4795">
        <w:rPr>
          <w:rFonts w:ascii="Times New Roman" w:hAnsi="Times New Roman" w:cs="Times New Roman"/>
          <w:sz w:val="24"/>
          <w:szCs w:val="24"/>
        </w:rPr>
        <w:t>20</w:t>
      </w:r>
      <w:r w:rsidRPr="00704873">
        <w:rPr>
          <w:rFonts w:ascii="Times New Roman" w:hAnsi="Times New Roman" w:cs="Times New Roman"/>
          <w:sz w:val="24"/>
          <w:szCs w:val="24"/>
        </w:rPr>
        <w:t xml:space="preserve"> roku   do godz. 12</w:t>
      </w:r>
      <w:r w:rsidRPr="0070487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</w:p>
    <w:p w:rsidR="007D4764" w:rsidRPr="00704873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873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7D4764" w:rsidRPr="003D5ED2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3D5ED2">
        <w:rPr>
          <w:rFonts w:ascii="Times New Roman" w:hAnsi="Times New Roman" w:cs="Times New Roman"/>
          <w:b/>
          <w:sz w:val="24"/>
          <w:szCs w:val="24"/>
        </w:rPr>
        <w:tab/>
        <w:t>OCENA OFERT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Cena 100%. Cena ofertowa będzie ceną brutto obejmującą wszelkie koszty z</w:t>
      </w:r>
      <w:r>
        <w:rPr>
          <w:rFonts w:ascii="Times New Roman" w:hAnsi="Times New Roman" w:cs="Times New Roman"/>
          <w:sz w:val="24"/>
          <w:szCs w:val="24"/>
        </w:rPr>
        <w:t>wiązane z realizacją zamówienia za wykonanie kontroli we wszystkich obiektach objętych zamówieniem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ab/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X. OSOBY DO KONTAKTU W SPRAWIE ZAPYTANIA OFERTOWEGO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 Katarzyna </w:t>
      </w:r>
      <w:r w:rsidR="00093BDF">
        <w:rPr>
          <w:rFonts w:ascii="Times New Roman" w:hAnsi="Times New Roman" w:cs="Times New Roman"/>
          <w:sz w:val="24"/>
          <w:szCs w:val="24"/>
        </w:rPr>
        <w:t>Wesołowska Spółka Inwestycyjno- Mieszkaniowa Sp</w:t>
      </w:r>
      <w:r w:rsidR="000B46AE">
        <w:rPr>
          <w:rFonts w:ascii="Times New Roman" w:hAnsi="Times New Roman" w:cs="Times New Roman"/>
          <w:sz w:val="24"/>
          <w:szCs w:val="24"/>
        </w:rPr>
        <w:t>.</w:t>
      </w:r>
      <w:r w:rsidR="00093BDF">
        <w:rPr>
          <w:rFonts w:ascii="Times New Roman" w:hAnsi="Times New Roman" w:cs="Times New Roman"/>
          <w:sz w:val="24"/>
          <w:szCs w:val="24"/>
        </w:rPr>
        <w:t xml:space="preserve">  z o</w:t>
      </w:r>
      <w:r w:rsidR="000B46AE">
        <w:rPr>
          <w:rFonts w:ascii="Times New Roman" w:hAnsi="Times New Roman" w:cs="Times New Roman"/>
          <w:sz w:val="24"/>
          <w:szCs w:val="24"/>
        </w:rPr>
        <w:t xml:space="preserve"> </w:t>
      </w:r>
      <w:r w:rsidR="00093BDF">
        <w:rPr>
          <w:rFonts w:ascii="Times New Roman" w:hAnsi="Times New Roman" w:cs="Times New Roman"/>
          <w:sz w:val="24"/>
          <w:szCs w:val="24"/>
        </w:rPr>
        <w:t>.o.</w:t>
      </w:r>
      <w:r w:rsidR="000B46AE">
        <w:rPr>
          <w:rFonts w:ascii="Times New Roman" w:hAnsi="Times New Roman" w:cs="Times New Roman"/>
          <w:sz w:val="24"/>
          <w:szCs w:val="24"/>
        </w:rPr>
        <w:t xml:space="preserve"> </w:t>
      </w:r>
      <w:r w:rsidR="00093BDF">
        <w:rPr>
          <w:rFonts w:ascii="Times New Roman" w:hAnsi="Times New Roman" w:cs="Times New Roman"/>
          <w:sz w:val="24"/>
          <w:szCs w:val="24"/>
        </w:rPr>
        <w:t>w Drobinie 60</w:t>
      </w:r>
      <w:r w:rsidR="00E9190A">
        <w:rPr>
          <w:rFonts w:ascii="Times New Roman" w:hAnsi="Times New Roman" w:cs="Times New Roman"/>
          <w:sz w:val="24"/>
          <w:szCs w:val="24"/>
        </w:rPr>
        <w:t>8</w:t>
      </w:r>
      <w:r w:rsidR="00093BDF">
        <w:rPr>
          <w:rFonts w:ascii="Times New Roman" w:hAnsi="Times New Roman" w:cs="Times New Roman"/>
          <w:sz w:val="24"/>
          <w:szCs w:val="24"/>
        </w:rPr>
        <w:t>-178-60</w:t>
      </w:r>
      <w:r w:rsidR="00E9190A">
        <w:rPr>
          <w:rFonts w:ascii="Times New Roman" w:hAnsi="Times New Roman" w:cs="Times New Roman"/>
          <w:sz w:val="24"/>
          <w:szCs w:val="24"/>
        </w:rPr>
        <w:t>1</w:t>
      </w:r>
      <w:r w:rsidR="00093BD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XI. Termin realizacji zamówienia</w:t>
      </w:r>
    </w:p>
    <w:p w:rsidR="007D4764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Termin realizacji zamówienia czyli wykonania kontroli  w obiektach wskazanych w Załączniku</w:t>
      </w:r>
      <w:r w:rsidR="000B46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5ED2">
        <w:rPr>
          <w:rFonts w:ascii="Times New Roman" w:hAnsi="Times New Roman" w:cs="Times New Roman"/>
          <w:sz w:val="24"/>
          <w:szCs w:val="24"/>
        </w:rPr>
        <w:t>Nr 1 –</w:t>
      </w:r>
      <w:r>
        <w:rPr>
          <w:rFonts w:ascii="Times New Roman" w:hAnsi="Times New Roman" w:cs="Times New Roman"/>
          <w:sz w:val="24"/>
          <w:szCs w:val="24"/>
        </w:rPr>
        <w:t xml:space="preserve"> 3 miesiące od podpisania umowy –kontrola obiektów</w:t>
      </w:r>
      <w:r w:rsidR="005B1E43">
        <w:rPr>
          <w:rFonts w:ascii="Times New Roman" w:hAnsi="Times New Roman" w:cs="Times New Roman"/>
          <w:sz w:val="24"/>
          <w:szCs w:val="24"/>
        </w:rPr>
        <w:t xml:space="preserve"> marzec</w:t>
      </w:r>
      <w:r w:rsidR="00810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1E43"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D47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Dodatkowe informacje.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Wydania niniejszego zapytania ofertowego nie zobowiązuje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3D5ED2">
        <w:rPr>
          <w:rFonts w:ascii="Times New Roman" w:hAnsi="Times New Roman" w:cs="Times New Roman"/>
          <w:sz w:val="24"/>
          <w:szCs w:val="24"/>
        </w:rPr>
        <w:t xml:space="preserve"> do akceptacji oferty w całości lub części i nie zobowiązuje Zamawiającego do składania wyjaśnień czy powodów akceptacji lub odrzucenia oferty;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Wykonawcy, których oferty nie zostaną wybrane nie mogą zgłaszać żadnych roszczeń względem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3D5ED2">
        <w:rPr>
          <w:rFonts w:ascii="Times New Roman" w:hAnsi="Times New Roman" w:cs="Times New Roman"/>
          <w:sz w:val="24"/>
          <w:szCs w:val="24"/>
        </w:rPr>
        <w:t xml:space="preserve"> z tytułu otrzymania niniejszego zapytania ofertowego oraz przygotowania i złożenia oferty na to zapytanie;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Zamawiający zastrzega sobie prawo do zmian w każdej chwili w całości lub części zapytania ofertowego </w:t>
      </w:r>
    </w:p>
    <w:p w:rsidR="007D4764" w:rsidRPr="003D5ED2" w:rsidRDefault="007D4764" w:rsidP="007D4764">
      <w:pPr>
        <w:spacing w:line="200" w:lineRule="atLeast"/>
        <w:ind w:left="4678"/>
        <w:rPr>
          <w:rFonts w:ascii="Times New Roman" w:hAnsi="Times New Roman"/>
          <w:sz w:val="24"/>
          <w:szCs w:val="24"/>
        </w:rPr>
      </w:pPr>
    </w:p>
    <w:p w:rsidR="00567197" w:rsidRDefault="00567197"/>
    <w:sectPr w:rsidR="00567197" w:rsidSect="00FA3E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17A244E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4062667A"/>
    <w:name w:val="WW8Num3"/>
    <w:lvl w:ilvl="0">
      <w:start w:val="1"/>
      <w:numFmt w:val="decimal"/>
      <w:lvlText w:val="%1."/>
      <w:lvlJc w:val="left"/>
      <w:pPr>
        <w:tabs>
          <w:tab w:val="num" w:pos="9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2">
    <w:nsid w:val="14484BD0"/>
    <w:multiLevelType w:val="hybridMultilevel"/>
    <w:tmpl w:val="F0963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AA4"/>
    <w:multiLevelType w:val="hybridMultilevel"/>
    <w:tmpl w:val="4A7CECE6"/>
    <w:lvl w:ilvl="0" w:tplc="E2766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968"/>
    <w:multiLevelType w:val="hybridMultilevel"/>
    <w:tmpl w:val="27A06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0ABA"/>
    <w:multiLevelType w:val="hybridMultilevel"/>
    <w:tmpl w:val="4E18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79C3"/>
    <w:multiLevelType w:val="hybridMultilevel"/>
    <w:tmpl w:val="B442D1B0"/>
    <w:lvl w:ilvl="0" w:tplc="F56AA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04E6A"/>
    <w:multiLevelType w:val="hybridMultilevel"/>
    <w:tmpl w:val="9244D29E"/>
    <w:lvl w:ilvl="0" w:tplc="8CD65A1E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453BC"/>
    <w:multiLevelType w:val="hybridMultilevel"/>
    <w:tmpl w:val="E2EE48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0372B"/>
    <w:multiLevelType w:val="hybridMultilevel"/>
    <w:tmpl w:val="39642C12"/>
    <w:lvl w:ilvl="0" w:tplc="33303B5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B2B65"/>
    <w:multiLevelType w:val="hybridMultilevel"/>
    <w:tmpl w:val="0440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7FD"/>
    <w:multiLevelType w:val="hybridMultilevel"/>
    <w:tmpl w:val="B092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5F8"/>
    <w:multiLevelType w:val="hybridMultilevel"/>
    <w:tmpl w:val="4580A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4764"/>
    <w:rsid w:val="000103BA"/>
    <w:rsid w:val="00093BDF"/>
    <w:rsid w:val="000B46AE"/>
    <w:rsid w:val="001909D6"/>
    <w:rsid w:val="002849B9"/>
    <w:rsid w:val="002F3897"/>
    <w:rsid w:val="00317985"/>
    <w:rsid w:val="00335995"/>
    <w:rsid w:val="00567197"/>
    <w:rsid w:val="005B1E43"/>
    <w:rsid w:val="007A2FDB"/>
    <w:rsid w:val="007D18E0"/>
    <w:rsid w:val="007D4764"/>
    <w:rsid w:val="0081033D"/>
    <w:rsid w:val="0089483F"/>
    <w:rsid w:val="00897771"/>
    <w:rsid w:val="008A4975"/>
    <w:rsid w:val="009D4D39"/>
    <w:rsid w:val="00BD4795"/>
    <w:rsid w:val="00CC4E6D"/>
    <w:rsid w:val="00D26B05"/>
    <w:rsid w:val="00DD0899"/>
    <w:rsid w:val="00E66702"/>
    <w:rsid w:val="00E9190A"/>
    <w:rsid w:val="00ED5C30"/>
    <w:rsid w:val="00F3276A"/>
    <w:rsid w:val="00FA7C81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76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D476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D47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regulinska@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k.wesolowska</dc:creator>
  <cp:keywords/>
  <dc:description/>
  <cp:lastModifiedBy>k.wesolowska</cp:lastModifiedBy>
  <cp:revision>20</cp:revision>
  <cp:lastPrinted>2019-02-25T12:59:00Z</cp:lastPrinted>
  <dcterms:created xsi:type="dcterms:W3CDTF">2019-02-22T14:25:00Z</dcterms:created>
  <dcterms:modified xsi:type="dcterms:W3CDTF">2020-02-04T06:21:00Z</dcterms:modified>
</cp:coreProperties>
</file>