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3A" w:rsidRDefault="00A74DC6"/>
    <w:p w:rsidR="00E01ECE" w:rsidRPr="00213642" w:rsidRDefault="00E01ECE" w:rsidP="00E01ECE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213642"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 xml:space="preserve">Załącznik nr </w:t>
      </w:r>
      <w:r w:rsidRPr="00213642">
        <w:rPr>
          <w:rFonts w:ascii="Times New Roman" w:eastAsia="Tahoma" w:hAnsi="Times New Roman" w:cs="Times New Roman"/>
          <w:b/>
          <w:color w:val="000000"/>
          <w:lang w:eastAsia="pl-PL" w:bidi="pl-PL"/>
        </w:rPr>
        <w:t>5</w:t>
      </w:r>
      <w:r w:rsidRPr="00213642"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 xml:space="preserve"> do zapytania ofertowego</w:t>
      </w:r>
    </w:p>
    <w:p w:rsidR="00E01ECE" w:rsidRPr="00213642" w:rsidRDefault="00E01ECE" w:rsidP="00E01ECE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>z dnia 09.10.2018</w:t>
      </w:r>
      <w:r w:rsidRPr="00213642"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 xml:space="preserve"> r.</w:t>
      </w:r>
    </w:p>
    <w:p w:rsidR="00E01ECE" w:rsidRPr="00613AF7" w:rsidRDefault="00E01ECE" w:rsidP="00E01ECE">
      <w:pPr>
        <w:widowControl w:val="0"/>
        <w:spacing w:after="246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01ECE" w:rsidRPr="00613AF7" w:rsidRDefault="00E01ECE" w:rsidP="00E01E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……………………………………</w:t>
      </w:r>
    </w:p>
    <w:p w:rsidR="00E01ECE" w:rsidRPr="00213642" w:rsidRDefault="00E01ECE" w:rsidP="00E01E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</w:pPr>
      <w:r w:rsidRPr="00213642"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>(pieczęć adresowa firmy Wykonawcy)</w:t>
      </w:r>
    </w:p>
    <w:p w:rsidR="00E01ECE" w:rsidRDefault="00E01ECE" w:rsidP="00E01ECE">
      <w:pPr>
        <w:keepNext/>
        <w:keepLines/>
        <w:widowControl w:val="0"/>
        <w:spacing w:after="98" w:line="210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0" w:name="bookmark19"/>
    </w:p>
    <w:p w:rsidR="00E01ECE" w:rsidRPr="00613AF7" w:rsidRDefault="00E01ECE" w:rsidP="00E01ECE">
      <w:pPr>
        <w:keepNext/>
        <w:keepLines/>
        <w:widowControl w:val="0"/>
        <w:spacing w:after="98" w:line="210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01ECE" w:rsidRPr="00613AF7" w:rsidRDefault="00E01ECE" w:rsidP="00E01ECE">
      <w:pPr>
        <w:keepNext/>
        <w:keepLines/>
        <w:widowControl w:val="0"/>
        <w:spacing w:after="98" w:line="210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Wykaz sprzętu niezbędnego do wykonania zamówienia</w:t>
      </w:r>
      <w:bookmarkStart w:id="1" w:name="_GoBack"/>
      <w:bookmarkEnd w:id="0"/>
      <w:bookmarkEnd w:id="1"/>
    </w:p>
    <w:p w:rsidR="00E01ECE" w:rsidRPr="00613AF7" w:rsidRDefault="00E01ECE" w:rsidP="00E01ECE">
      <w:pPr>
        <w:keepNext/>
        <w:keepLines/>
        <w:widowControl w:val="0"/>
        <w:spacing w:after="98" w:line="210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(Dla rejonu Nr  ……………..…. )</w:t>
      </w:r>
    </w:p>
    <w:p w:rsidR="00E01ECE" w:rsidRPr="00613AF7" w:rsidRDefault="00E01ECE" w:rsidP="00E01ECE">
      <w:pPr>
        <w:widowControl w:val="0"/>
        <w:spacing w:after="0" w:line="292" w:lineRule="exact"/>
        <w:ind w:right="1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01ECE" w:rsidRPr="00613AF7" w:rsidRDefault="00E01ECE" w:rsidP="00E01ECE">
      <w:pPr>
        <w:widowControl w:val="0"/>
        <w:spacing w:after="0" w:line="292" w:lineRule="exact"/>
        <w:ind w:right="1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wykazie należy podać sprzęt, jakim Wykonawca dysponuje, bądź będzie dysponował, niezbędny do realizacji zamówienia, zgodnie z warunkami udziału w prowadzonym postępowaniu.</w:t>
      </w:r>
    </w:p>
    <w:p w:rsidR="00E01ECE" w:rsidRPr="00613AF7" w:rsidRDefault="00E01ECE" w:rsidP="00E01ECE">
      <w:pPr>
        <w:widowControl w:val="0"/>
        <w:spacing w:after="0" w:line="292" w:lineRule="exact"/>
        <w:ind w:right="1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tbl>
      <w:tblPr>
        <w:tblStyle w:val="Tabela-Siatka"/>
        <w:tblW w:w="9357" w:type="dxa"/>
        <w:tblLook w:val="04A0" w:firstRow="1" w:lastRow="0" w:firstColumn="1" w:lastColumn="0" w:noHBand="0" w:noVBand="1"/>
      </w:tblPr>
      <w:tblGrid>
        <w:gridCol w:w="629"/>
        <w:gridCol w:w="1389"/>
        <w:gridCol w:w="3144"/>
        <w:gridCol w:w="1198"/>
        <w:gridCol w:w="1444"/>
        <w:gridCol w:w="1553"/>
      </w:tblGrid>
      <w:tr w:rsidR="00E01ECE" w:rsidRPr="00613AF7" w:rsidTr="009B49F1">
        <w:tc>
          <w:tcPr>
            <w:tcW w:w="607" w:type="dxa"/>
          </w:tcPr>
          <w:p w:rsidR="00E01ECE" w:rsidRPr="004B5B6B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67" w:type="dxa"/>
          </w:tcPr>
          <w:p w:rsidR="00E01ECE" w:rsidRPr="004B5B6B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</w:t>
            </w:r>
          </w:p>
          <w:p w:rsidR="00E01ECE" w:rsidRPr="004B5B6B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rejestracyjny</w:t>
            </w:r>
          </w:p>
        </w:tc>
        <w:tc>
          <w:tcPr>
            <w:tcW w:w="3170" w:type="dxa"/>
          </w:tcPr>
          <w:p w:rsidR="00E01ECE" w:rsidRPr="004B5B6B" w:rsidRDefault="00E01ECE" w:rsidP="009B49F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B6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Marka i typ sprzętu, opis np. rodzaj sprzętu, rodzaj</w:t>
            </w:r>
            <w:r w:rsidRPr="004B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5B6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pługu (jednostronny /</w:t>
            </w:r>
          </w:p>
          <w:p w:rsidR="00E01ECE" w:rsidRPr="004B5B6B" w:rsidRDefault="00E01ECE" w:rsidP="009B49F1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B6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dwustronny), rodzaj lemiesza (metalowy / gumowy)</w:t>
            </w:r>
          </w:p>
        </w:tc>
        <w:tc>
          <w:tcPr>
            <w:tcW w:w="1201" w:type="dxa"/>
          </w:tcPr>
          <w:p w:rsidR="00E01ECE" w:rsidRPr="004B5B6B" w:rsidRDefault="00E01ECE" w:rsidP="009B49F1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własna pojazdu       ( kg lub t )</w:t>
            </w:r>
          </w:p>
        </w:tc>
        <w:tc>
          <w:tcPr>
            <w:tcW w:w="1452" w:type="dxa"/>
          </w:tcPr>
          <w:p w:rsidR="00E01ECE" w:rsidRPr="004B5B6B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 sprzętu </w:t>
            </w:r>
          </w:p>
          <w:p w:rsidR="00E01ECE" w:rsidRPr="004B5B6B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kM lub kW</w:t>
            </w:r>
            <w:r w:rsidRPr="004B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01ECE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1ECE" w:rsidRPr="004B5B6B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 produkcji</w:t>
            </w:r>
          </w:p>
        </w:tc>
      </w:tr>
      <w:tr w:rsidR="00E01ECE" w:rsidRPr="00613AF7" w:rsidTr="009B49F1">
        <w:tc>
          <w:tcPr>
            <w:tcW w:w="607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3A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1ECE" w:rsidRPr="00613AF7" w:rsidTr="009B49F1">
        <w:tc>
          <w:tcPr>
            <w:tcW w:w="607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3A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1ECE" w:rsidRPr="00613AF7" w:rsidTr="009B49F1">
        <w:tc>
          <w:tcPr>
            <w:tcW w:w="607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3A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1ECE" w:rsidRPr="00613AF7" w:rsidRDefault="00E01ECE" w:rsidP="009B49F1">
            <w:pPr>
              <w:spacing w:line="29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01ECE" w:rsidRPr="00613AF7" w:rsidRDefault="00E01ECE" w:rsidP="00E01ECE">
      <w:pPr>
        <w:framePr w:w="9216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01ECE" w:rsidRPr="00613AF7" w:rsidRDefault="00E01ECE" w:rsidP="00E01E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01ECE" w:rsidRPr="00613AF7" w:rsidRDefault="00E01ECE" w:rsidP="00E01ECE">
      <w:pPr>
        <w:keepNext/>
        <w:keepLines/>
        <w:widowControl w:val="0"/>
        <w:spacing w:before="451"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2" w:name="bookmark21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UWAGA</w:t>
      </w:r>
      <w:bookmarkEnd w:id="2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</w:p>
    <w:p w:rsidR="00E01ECE" w:rsidRPr="00613AF7" w:rsidRDefault="00E01ECE" w:rsidP="00E01ECE">
      <w:pPr>
        <w:widowControl w:val="0"/>
        <w:numPr>
          <w:ilvl w:val="0"/>
          <w:numId w:val="1"/>
        </w:numPr>
        <w:tabs>
          <w:tab w:val="left" w:pos="-1134"/>
        </w:tabs>
        <w:spacing w:after="0" w:line="252" w:lineRule="exact"/>
        <w:ind w:left="284" w:right="140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Wykonawca zobowiązany jest wskazać dla której części i rejonu zabezpiecza sprzęt, zgodnie z zapisami Zapytania ofertowego oraz musi dysponować odrębnymi jednostkami sprzętu dla każdej części (rejonu).</w:t>
      </w:r>
    </w:p>
    <w:p w:rsidR="00E01ECE" w:rsidRPr="00613AF7" w:rsidRDefault="00E01ECE" w:rsidP="00E01ECE">
      <w:pPr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ind w:left="284" w:right="142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Dla każdego wymienionego sprzętu należy dołączyć kserokopię dowodu rejestracyjnego pojazdu.</w:t>
      </w:r>
    </w:p>
    <w:p w:rsidR="00E01ECE" w:rsidRPr="00613AF7" w:rsidRDefault="00E01ECE" w:rsidP="00E01ECE">
      <w:pPr>
        <w:widowControl w:val="0"/>
        <w:spacing w:after="172" w:line="210" w:lineRule="exact"/>
        <w:ind w:left="2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01ECE" w:rsidRPr="00613AF7" w:rsidRDefault="00E01ECE" w:rsidP="00E01ECE">
      <w:pPr>
        <w:widowControl w:val="0"/>
        <w:spacing w:after="172" w:line="210" w:lineRule="exact"/>
        <w:ind w:left="2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01ECE" w:rsidRPr="00613AF7" w:rsidRDefault="00E01ECE" w:rsidP="00E01ECE">
      <w:pPr>
        <w:widowControl w:val="0"/>
        <w:spacing w:after="218" w:line="170" w:lineRule="exact"/>
        <w:ind w:left="74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01ECE" w:rsidRPr="00613AF7" w:rsidRDefault="00E01ECE" w:rsidP="00E01EC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>…………………………..</w:t>
      </w:r>
    </w:p>
    <w:p w:rsidR="00E01ECE" w:rsidRDefault="00E01ECE" w:rsidP="00E01ECE">
      <w:pPr>
        <w:widowControl w:val="0"/>
        <w:tabs>
          <w:tab w:val="left" w:pos="9066"/>
        </w:tabs>
        <w:spacing w:after="0" w:line="240" w:lineRule="auto"/>
        <w:rPr>
          <w:rFonts w:ascii="Times New Roman" w:eastAsia="Arial" w:hAnsi="Times New Roman" w:cs="Times New Roman"/>
          <w:lang w:eastAsia="pl-PL" w:bidi="pl-PL"/>
        </w:rPr>
      </w:pPr>
      <w:r>
        <w:rPr>
          <w:rFonts w:ascii="Times New Roman" w:eastAsia="Arial" w:hAnsi="Times New Roman" w:cs="Times New Roman"/>
          <w:sz w:val="20"/>
          <w:szCs w:val="20"/>
          <w:lang w:eastAsia="pl-PL" w:bidi="pl-PL"/>
        </w:rPr>
        <w:t>         (miejscowość, </w:t>
      </w:r>
      <w:r w:rsidRPr="00780174">
        <w:rPr>
          <w:rFonts w:ascii="Times New Roman" w:eastAsia="Arial" w:hAnsi="Times New Roman" w:cs="Times New Roman"/>
          <w:sz w:val="20"/>
          <w:szCs w:val="20"/>
          <w:lang w:eastAsia="pl-PL" w:bidi="pl-PL"/>
        </w:rPr>
        <w:t>data)</w:t>
      </w:r>
      <w:r w:rsidRPr="00613AF7">
        <w:rPr>
          <w:rFonts w:ascii="Times New Roman" w:eastAsia="Arial" w:hAnsi="Times New Roman" w:cs="Times New Roman"/>
          <w:lang w:eastAsia="pl-PL" w:bidi="pl-PL"/>
        </w:rPr>
        <w:tab/>
      </w:r>
    </w:p>
    <w:p w:rsidR="00E01ECE" w:rsidRDefault="00E01ECE" w:rsidP="00E01ECE">
      <w:pPr>
        <w:widowControl w:val="0"/>
        <w:tabs>
          <w:tab w:val="left" w:pos="9066"/>
        </w:tabs>
        <w:spacing w:after="0" w:line="240" w:lineRule="auto"/>
        <w:rPr>
          <w:rFonts w:ascii="Times New Roman" w:eastAsia="Arial" w:hAnsi="Times New Roman" w:cs="Times New Roman"/>
          <w:lang w:eastAsia="pl-PL" w:bidi="pl-PL"/>
        </w:rPr>
      </w:pPr>
    </w:p>
    <w:p w:rsidR="00E01ECE" w:rsidRPr="00613AF7" w:rsidRDefault="00E01ECE" w:rsidP="00E01ECE">
      <w:pPr>
        <w:widowControl w:val="0"/>
        <w:tabs>
          <w:tab w:val="left" w:pos="9066"/>
        </w:tabs>
        <w:spacing w:after="0" w:line="240" w:lineRule="auto"/>
        <w:rPr>
          <w:rFonts w:ascii="Times New Roman" w:eastAsia="Arial" w:hAnsi="Times New Roman" w:cs="Times New Roman"/>
          <w:lang w:eastAsia="pl-PL" w:bidi="pl-PL"/>
        </w:rPr>
      </w:pPr>
      <w:r>
        <w:rPr>
          <w:rFonts w:ascii="Times New Roman" w:eastAsia="Arial" w:hAnsi="Times New Roman" w:cs="Times New Roman"/>
          <w:lang w:eastAsia="pl-PL" w:bidi="pl-PL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613AF7">
        <w:rPr>
          <w:rFonts w:ascii="Times New Roman" w:eastAsia="Arial" w:hAnsi="Times New Roman" w:cs="Times New Roman"/>
          <w:lang w:eastAsia="pl-PL" w:bidi="pl-PL"/>
        </w:rPr>
        <w:t>……………………………………</w:t>
      </w:r>
    </w:p>
    <w:p w:rsidR="00E01ECE" w:rsidRPr="00780174" w:rsidRDefault="00E01ECE" w:rsidP="00E01EC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sz w:val="20"/>
          <w:szCs w:val="20"/>
          <w:lang w:eastAsia="pl-PL" w:bidi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80174">
        <w:rPr>
          <w:rFonts w:ascii="Times New Roman" w:eastAsia="Arial" w:hAnsi="Times New Roman" w:cs="Times New Roman"/>
          <w:sz w:val="20"/>
          <w:szCs w:val="20"/>
          <w:lang w:eastAsia="pl-PL" w:bidi="pl-PL"/>
        </w:rPr>
        <w:t>(czytelny podpis Wykonawcy)</w:t>
      </w:r>
    </w:p>
    <w:p w:rsidR="00E01ECE" w:rsidRPr="00613AF7" w:rsidRDefault="00E01ECE" w:rsidP="00E01ECE">
      <w:pPr>
        <w:widowControl w:val="0"/>
        <w:spacing w:after="0" w:line="170" w:lineRule="exact"/>
        <w:ind w:left="634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01ECE" w:rsidRDefault="00E01ECE"/>
    <w:sectPr w:rsidR="00E01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C6" w:rsidRDefault="00A74DC6" w:rsidP="00E01ECE">
      <w:pPr>
        <w:spacing w:after="0" w:line="240" w:lineRule="auto"/>
      </w:pPr>
      <w:r>
        <w:separator/>
      </w:r>
    </w:p>
  </w:endnote>
  <w:endnote w:type="continuationSeparator" w:id="0">
    <w:p w:rsidR="00A74DC6" w:rsidRDefault="00A74DC6" w:rsidP="00E0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C6" w:rsidRDefault="00A74DC6" w:rsidP="00E01ECE">
      <w:pPr>
        <w:spacing w:after="0" w:line="240" w:lineRule="auto"/>
      </w:pPr>
      <w:r>
        <w:separator/>
      </w:r>
    </w:p>
  </w:footnote>
  <w:footnote w:type="continuationSeparator" w:id="0">
    <w:p w:rsidR="00A74DC6" w:rsidRDefault="00A74DC6" w:rsidP="00E0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CE" w:rsidRPr="00E01ECE" w:rsidRDefault="00E01ECE" w:rsidP="00E01ECE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  <w:r w:rsidRPr="00E01ECE">
      <w:rPr>
        <w:rFonts w:ascii="Arial" w:eastAsia="Tahoma" w:hAnsi="Arial" w:cs="Arial"/>
        <w:i/>
        <w:color w:val="000000"/>
        <w:sz w:val="18"/>
        <w:szCs w:val="18"/>
        <w:lang w:eastAsia="pl-PL" w:bidi="pl-PL"/>
      </w:rPr>
      <w:t>Odśnieżanie dróg gminnych i wewnętrznych na terenie Miasta i Gminy Drobin w sezonie zimowym 2018/2019</w:t>
    </w:r>
  </w:p>
  <w:p w:rsidR="00E01ECE" w:rsidRPr="00E01ECE" w:rsidRDefault="00E01ECE" w:rsidP="00E01ECE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  <w:r w:rsidRPr="00E01ECE">
      <w:rPr>
        <w:rFonts w:ascii="Arial" w:eastAsia="Tahoma" w:hAnsi="Arial" w:cs="Arial"/>
        <w:i/>
        <w:color w:val="000000"/>
        <w:sz w:val="18"/>
        <w:szCs w:val="18"/>
        <w:lang w:eastAsia="pl-PL" w:bidi="pl-PL"/>
      </w:rPr>
      <w:t>Zapytanie ofertowe PZ.271.35.2018</w:t>
    </w:r>
  </w:p>
  <w:p w:rsidR="00E01ECE" w:rsidRDefault="00E01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1113"/>
    <w:multiLevelType w:val="multilevel"/>
    <w:tmpl w:val="6E2AC3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1"/>
    <w:rsid w:val="003733BD"/>
    <w:rsid w:val="006920A1"/>
    <w:rsid w:val="00A74DC6"/>
    <w:rsid w:val="00E01ECE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43F0-E656-457F-B3F9-839FC1B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EC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ECE"/>
  </w:style>
  <w:style w:type="paragraph" w:styleId="Stopka">
    <w:name w:val="footer"/>
    <w:basedOn w:val="Normalny"/>
    <w:link w:val="StopkaZnak"/>
    <w:uiPriority w:val="99"/>
    <w:unhideWhenUsed/>
    <w:rsid w:val="00E0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2018-10-09T07:30:00Z</dcterms:created>
  <dcterms:modified xsi:type="dcterms:W3CDTF">2018-10-09T07:31:00Z</dcterms:modified>
</cp:coreProperties>
</file>