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312" w:rsidRDefault="00A52312" w:rsidP="00A52312">
      <w:pPr>
        <w:spacing w:before="13" w:line="276" w:lineRule="auto"/>
        <w:ind w:right="-46"/>
        <w:jc w:val="both"/>
        <w:rPr>
          <w:rFonts w:ascii="Arial Narrow" w:hAnsi="Arial Narrow"/>
          <w:color w:val="FF0000"/>
          <w:w w:val="105"/>
          <w:sz w:val="20"/>
          <w:szCs w:val="20"/>
        </w:rPr>
      </w:pPr>
      <w:r w:rsidRPr="00D01AD7">
        <w:rPr>
          <w:rFonts w:ascii="Arial Narrow" w:hAnsi="Arial Narrow"/>
          <w:color w:val="FF0000"/>
          <w:w w:val="105"/>
          <w:sz w:val="20"/>
          <w:szCs w:val="20"/>
        </w:rPr>
        <w:t>Spółka Inwestycyjno-Mieszkaniowa</w:t>
      </w:r>
    </w:p>
    <w:p w:rsidR="00A52312" w:rsidRPr="00D01AD7" w:rsidRDefault="00A52312" w:rsidP="00A52312">
      <w:pPr>
        <w:spacing w:before="13" w:line="276" w:lineRule="auto"/>
        <w:ind w:right="-46" w:firstLine="720"/>
        <w:jc w:val="both"/>
        <w:rPr>
          <w:rFonts w:ascii="Arial Narrow" w:hAnsi="Arial Narrow"/>
          <w:color w:val="FF0000"/>
          <w:sz w:val="20"/>
          <w:szCs w:val="20"/>
        </w:rPr>
      </w:pPr>
      <w:r w:rsidRPr="00D01AD7">
        <w:rPr>
          <w:rFonts w:ascii="Arial Narrow" w:hAnsi="Arial Narrow"/>
          <w:color w:val="FF0000"/>
          <w:sz w:val="20"/>
          <w:szCs w:val="20"/>
        </w:rPr>
        <w:t>Sp. z o.o. w Drobinie</w:t>
      </w:r>
    </w:p>
    <w:p w:rsidR="00A52312" w:rsidRPr="00D01AD7" w:rsidRDefault="00A52312" w:rsidP="00A52312">
      <w:pPr>
        <w:spacing w:before="13" w:line="276" w:lineRule="auto"/>
        <w:ind w:right="-46"/>
        <w:jc w:val="both"/>
        <w:rPr>
          <w:rFonts w:ascii="Arial Narrow" w:hAnsi="Arial Narrow"/>
          <w:color w:val="FF0000"/>
          <w:sz w:val="20"/>
          <w:szCs w:val="20"/>
        </w:rPr>
      </w:pPr>
      <w:r w:rsidRPr="00D01AD7">
        <w:rPr>
          <w:rFonts w:ascii="Arial Narrow" w:hAnsi="Arial Narrow"/>
          <w:color w:val="FF0000"/>
          <w:sz w:val="20"/>
          <w:szCs w:val="20"/>
        </w:rPr>
        <w:t xml:space="preserve">ul. Spółdzielnia 10A, 09-210 Drobin </w:t>
      </w:r>
    </w:p>
    <w:p w:rsidR="001D3375" w:rsidRPr="00A52312" w:rsidRDefault="001D3375" w:rsidP="003516F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312">
        <w:rPr>
          <w:rFonts w:ascii="Times New Roman" w:hAnsi="Times New Roman" w:cs="Times New Roman"/>
          <w:sz w:val="24"/>
          <w:szCs w:val="24"/>
        </w:rPr>
        <w:t xml:space="preserve">Drobin, </w:t>
      </w:r>
      <w:r w:rsidR="00A52312">
        <w:rPr>
          <w:rFonts w:ascii="Times New Roman" w:hAnsi="Times New Roman" w:cs="Times New Roman"/>
          <w:sz w:val="24"/>
          <w:szCs w:val="24"/>
        </w:rPr>
        <w:t>27</w:t>
      </w:r>
      <w:r w:rsidRPr="00A52312">
        <w:rPr>
          <w:rFonts w:ascii="Times New Roman" w:hAnsi="Times New Roman" w:cs="Times New Roman"/>
          <w:sz w:val="24"/>
          <w:szCs w:val="24"/>
        </w:rPr>
        <w:t>.09.2017r.</w:t>
      </w:r>
    </w:p>
    <w:p w:rsidR="00D34DBD" w:rsidRPr="00A52312" w:rsidRDefault="001D3375" w:rsidP="00853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12">
        <w:rPr>
          <w:rFonts w:ascii="Times New Roman" w:hAnsi="Times New Roman" w:cs="Times New Roman"/>
          <w:sz w:val="24"/>
          <w:szCs w:val="24"/>
        </w:rPr>
        <w:t>SIM.1.2017</w:t>
      </w:r>
    </w:p>
    <w:p w:rsidR="001D3375" w:rsidRPr="00A52312" w:rsidRDefault="001D3375" w:rsidP="00853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75" w:rsidRPr="00A52312" w:rsidRDefault="001D3375" w:rsidP="003516F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2312">
        <w:rPr>
          <w:rFonts w:ascii="Times New Roman" w:hAnsi="Times New Roman" w:cs="Times New Roman"/>
          <w:sz w:val="24"/>
          <w:szCs w:val="24"/>
        </w:rPr>
        <w:t>Wykonawcy postępowania</w:t>
      </w:r>
    </w:p>
    <w:p w:rsidR="001D3375" w:rsidRPr="00A52312" w:rsidRDefault="001D3375" w:rsidP="00853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75" w:rsidRPr="00A52312" w:rsidRDefault="001D3375" w:rsidP="00A51D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312">
        <w:rPr>
          <w:rFonts w:ascii="Times New Roman" w:hAnsi="Times New Roman" w:cs="Times New Roman"/>
          <w:b/>
          <w:sz w:val="24"/>
          <w:szCs w:val="24"/>
        </w:rPr>
        <w:t>Dotyczy zamówienia publicznego na zadanie:</w:t>
      </w:r>
    </w:p>
    <w:p w:rsidR="001D3375" w:rsidRPr="00A52312" w:rsidRDefault="001D3375" w:rsidP="00A51D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312">
        <w:rPr>
          <w:rFonts w:ascii="Times New Roman" w:hAnsi="Times New Roman" w:cs="Times New Roman"/>
          <w:b/>
          <w:sz w:val="24"/>
          <w:szCs w:val="24"/>
        </w:rPr>
        <w:t>„ Zakup i dostawa opraw oświetleniowych LED”</w:t>
      </w:r>
    </w:p>
    <w:p w:rsidR="001D0FE4" w:rsidRPr="00A52312" w:rsidRDefault="001D0FE4" w:rsidP="00A51D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FE4" w:rsidRPr="00A52312" w:rsidRDefault="001D0FE4" w:rsidP="00A51D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312">
        <w:rPr>
          <w:rFonts w:ascii="Times New Roman" w:hAnsi="Times New Roman" w:cs="Times New Roman"/>
          <w:sz w:val="24"/>
          <w:szCs w:val="24"/>
        </w:rPr>
        <w:t>Na podstawie art. 38 ust. 2 ustawy z dnia 29 stycznia 2004 r. Prawo zamówień publicznych</w:t>
      </w:r>
      <w:r w:rsidR="00656926" w:rsidRPr="00A52312">
        <w:rPr>
          <w:rFonts w:ascii="Times New Roman" w:hAnsi="Times New Roman" w:cs="Times New Roman"/>
          <w:sz w:val="24"/>
          <w:szCs w:val="24"/>
        </w:rPr>
        <w:br/>
      </w:r>
      <w:r w:rsidRPr="00A52312">
        <w:rPr>
          <w:rFonts w:ascii="Times New Roman" w:hAnsi="Times New Roman" w:cs="Times New Roman"/>
          <w:sz w:val="24"/>
          <w:szCs w:val="24"/>
        </w:rPr>
        <w:t xml:space="preserve"> (Dz. U. z 2017 poz. 1579), Zamawiający przekazuje zapytania dotyczące treści Specyfikacji Istotnych Warunków Zamówienia wraz z wyjaśnieniami:</w:t>
      </w:r>
    </w:p>
    <w:p w:rsidR="00B6454E" w:rsidRPr="00A52312" w:rsidRDefault="00B6454E" w:rsidP="00A51D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54E" w:rsidRPr="00A52312" w:rsidRDefault="00B6454E" w:rsidP="00A51D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312">
        <w:rPr>
          <w:rFonts w:ascii="Times New Roman" w:hAnsi="Times New Roman" w:cs="Times New Roman"/>
          <w:b/>
          <w:sz w:val="24"/>
          <w:szCs w:val="24"/>
        </w:rPr>
        <w:t>Pytania:</w:t>
      </w:r>
    </w:p>
    <w:p w:rsidR="00853280" w:rsidRPr="00A52312" w:rsidRDefault="00853280" w:rsidP="00A51D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3280" w:rsidRPr="00A52312" w:rsidRDefault="00853280" w:rsidP="00A523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312">
        <w:rPr>
          <w:rFonts w:ascii="Times New Roman" w:hAnsi="Times New Roman" w:cs="Times New Roman"/>
          <w:color w:val="000000"/>
          <w:sz w:val="24"/>
          <w:szCs w:val="24"/>
        </w:rPr>
        <w:t xml:space="preserve">1. Występuje niezgodność między opisem przedmiotu zamówienia (który jest </w:t>
      </w:r>
      <w:r w:rsidR="00A52312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A52312">
        <w:rPr>
          <w:rFonts w:ascii="Times New Roman" w:hAnsi="Times New Roman" w:cs="Times New Roman"/>
          <w:color w:val="000000"/>
          <w:sz w:val="24"/>
          <w:szCs w:val="24"/>
        </w:rPr>
        <w:t xml:space="preserve">akwalifikowany jako "dostawy") a umową, która dotyczy robót budowlanych. Wymieniona niezgodność jest wadą postępowania i będzie skutkowała unieważnieniem postępowania. W związku </w:t>
      </w:r>
      <w:r w:rsidR="00A523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2312">
        <w:rPr>
          <w:rFonts w:ascii="Times New Roman" w:hAnsi="Times New Roman" w:cs="Times New Roman"/>
          <w:color w:val="000000"/>
          <w:sz w:val="24"/>
          <w:szCs w:val="24"/>
        </w:rPr>
        <w:t>z powyższym</w:t>
      </w:r>
      <w:r w:rsidR="00A523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312">
        <w:rPr>
          <w:rFonts w:ascii="Times New Roman" w:hAnsi="Times New Roman" w:cs="Times New Roman"/>
          <w:color w:val="000000"/>
          <w:sz w:val="24"/>
          <w:szCs w:val="24"/>
        </w:rPr>
        <w:t>prosimy</w:t>
      </w:r>
      <w:r w:rsidR="00A523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312">
        <w:rPr>
          <w:rFonts w:ascii="Times New Roman" w:hAnsi="Times New Roman" w:cs="Times New Roman"/>
          <w:color w:val="000000"/>
          <w:sz w:val="24"/>
          <w:szCs w:val="24"/>
        </w:rPr>
        <w:t xml:space="preserve">o dostosowanie charakteru umowy do opis zamówienia tj. "dostaw". </w:t>
      </w:r>
    </w:p>
    <w:p w:rsidR="00853280" w:rsidRPr="00A52312" w:rsidRDefault="00853280" w:rsidP="00A523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312">
        <w:rPr>
          <w:rFonts w:ascii="Times New Roman" w:hAnsi="Times New Roman" w:cs="Times New Roman"/>
          <w:color w:val="000000"/>
          <w:sz w:val="24"/>
          <w:szCs w:val="24"/>
        </w:rPr>
        <w:t xml:space="preserve">2. Proszę o informacje czy cały zakres dostawy jest przedstawiony na rzutach w pliku "Projekt oświetlenia podstawowego" ? </w:t>
      </w:r>
    </w:p>
    <w:p w:rsidR="00853280" w:rsidRPr="00A52312" w:rsidRDefault="00853280" w:rsidP="00A523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312">
        <w:rPr>
          <w:rFonts w:ascii="Times New Roman" w:hAnsi="Times New Roman" w:cs="Times New Roman"/>
          <w:color w:val="000000"/>
          <w:sz w:val="24"/>
          <w:szCs w:val="24"/>
        </w:rPr>
        <w:t>3. W opisie przedmiotu odnaleźć można różnice między parametrami opraw. W związku</w:t>
      </w:r>
      <w:r w:rsidR="00A523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2312">
        <w:rPr>
          <w:rFonts w:ascii="Times New Roman" w:hAnsi="Times New Roman" w:cs="Times New Roman"/>
          <w:color w:val="000000"/>
          <w:sz w:val="24"/>
          <w:szCs w:val="24"/>
        </w:rPr>
        <w:t xml:space="preserve">z powyższym proszę o jednoznaczną informacje w którym dokumencie znajdują właściwe parametry opraw? </w:t>
      </w:r>
    </w:p>
    <w:p w:rsidR="00853280" w:rsidRPr="00A52312" w:rsidRDefault="00853280" w:rsidP="00A523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312">
        <w:rPr>
          <w:rFonts w:ascii="Times New Roman" w:hAnsi="Times New Roman" w:cs="Times New Roman"/>
          <w:color w:val="000000"/>
          <w:sz w:val="24"/>
          <w:szCs w:val="24"/>
        </w:rPr>
        <w:t xml:space="preserve">4. W związku z zapisem "Nowe oprawy LED zamontować z wykorzystaniem dotychczasowej instalacji elektrycznej" z załącznika Projekt Oświetlenia Podstawowego proszę o informacje czy należy zaprojektować oprawy w miejscach wskazanych w projekcie z wykorzystaniem obecnej instalacji elektrycznej? </w:t>
      </w:r>
    </w:p>
    <w:p w:rsidR="00853280" w:rsidRPr="00A52312" w:rsidRDefault="00853280" w:rsidP="00A523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312">
        <w:rPr>
          <w:rFonts w:ascii="Times New Roman" w:hAnsi="Times New Roman" w:cs="Times New Roman"/>
          <w:color w:val="000000"/>
          <w:sz w:val="24"/>
          <w:szCs w:val="24"/>
        </w:rPr>
        <w:t xml:space="preserve">5. W Projekcie Oświetlenia Podstawowego znajduje się zapis "sterowaniem obecnością użytkowników pomieszczeń". Proszę o wyjaśnienie tego zapisu. </w:t>
      </w:r>
    </w:p>
    <w:p w:rsidR="00853280" w:rsidRPr="00A52312" w:rsidRDefault="00853280" w:rsidP="00A523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31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 W opisie parametrów opraw znajduje się zapis "zastępuje oprawy rastrowe o mocy 4x18W, 2x36W, 2x58W". Proszę o wyjaśnienie zapisu? </w:t>
      </w:r>
    </w:p>
    <w:p w:rsidR="00853280" w:rsidRPr="00A52312" w:rsidRDefault="00853280" w:rsidP="00A523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312">
        <w:rPr>
          <w:rFonts w:ascii="Times New Roman" w:hAnsi="Times New Roman" w:cs="Times New Roman"/>
          <w:color w:val="000000"/>
          <w:sz w:val="24"/>
          <w:szCs w:val="24"/>
        </w:rPr>
        <w:t xml:space="preserve">7. Zamawiający wymaga, aby oprawy posiadały minimalną klasę szczelności IP42. Proszę </w:t>
      </w:r>
      <w:r w:rsidR="00A523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2312">
        <w:rPr>
          <w:rFonts w:ascii="Times New Roman" w:hAnsi="Times New Roman" w:cs="Times New Roman"/>
          <w:color w:val="000000"/>
          <w:sz w:val="24"/>
          <w:szCs w:val="24"/>
        </w:rPr>
        <w:t>o informacje czy Zamawiający wymaga, aby oprawy nowoprojektowane odpowiadały klasie szczelności</w:t>
      </w:r>
      <w:r w:rsidR="00A523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2312">
        <w:rPr>
          <w:rFonts w:ascii="Times New Roman" w:hAnsi="Times New Roman" w:cs="Times New Roman"/>
          <w:color w:val="000000"/>
          <w:sz w:val="24"/>
          <w:szCs w:val="24"/>
        </w:rPr>
        <w:t xml:space="preserve">zgodnej z przeznaczeniem pomieszczenia nie mniejszej niż IP42? </w:t>
      </w:r>
    </w:p>
    <w:p w:rsidR="00853280" w:rsidRPr="00A52312" w:rsidRDefault="00853280" w:rsidP="00A523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312">
        <w:rPr>
          <w:rFonts w:ascii="Times New Roman" w:hAnsi="Times New Roman" w:cs="Times New Roman"/>
          <w:color w:val="000000"/>
          <w:sz w:val="24"/>
          <w:szCs w:val="24"/>
        </w:rPr>
        <w:t>8. W opisie zamówienia nie ma podanych specyfikacji dla opraw stosowanych</w:t>
      </w:r>
      <w:r w:rsidR="00A523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2312">
        <w:rPr>
          <w:rFonts w:ascii="Times New Roman" w:hAnsi="Times New Roman" w:cs="Times New Roman"/>
          <w:color w:val="000000"/>
          <w:sz w:val="24"/>
          <w:szCs w:val="24"/>
        </w:rPr>
        <w:t xml:space="preserve">w pomieszczeniach biurowych, szatniach, salach gimnastycznych. W związku z tym prosimy o załączenie specyfikacji dla tych kategorii pomieszczeń. </w:t>
      </w:r>
    </w:p>
    <w:p w:rsidR="00853280" w:rsidRPr="00A52312" w:rsidRDefault="00853280" w:rsidP="00A523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312">
        <w:rPr>
          <w:rFonts w:ascii="Times New Roman" w:hAnsi="Times New Roman" w:cs="Times New Roman"/>
          <w:color w:val="000000"/>
          <w:sz w:val="24"/>
          <w:szCs w:val="24"/>
        </w:rPr>
        <w:t>9. W opisie przedmiotu zamówienia pojawia się zapis dotyczący certyfikatów. Czy chodzi</w:t>
      </w:r>
      <w:r w:rsidR="00A523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52312">
        <w:rPr>
          <w:rFonts w:ascii="Times New Roman" w:hAnsi="Times New Roman" w:cs="Times New Roman"/>
          <w:color w:val="000000"/>
          <w:sz w:val="24"/>
          <w:szCs w:val="24"/>
        </w:rPr>
        <w:t xml:space="preserve"> o deklaracje zgodności CE producenta? </w:t>
      </w:r>
    </w:p>
    <w:p w:rsidR="00853280" w:rsidRPr="00A52312" w:rsidRDefault="00853280" w:rsidP="00A523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312">
        <w:rPr>
          <w:rFonts w:ascii="Times New Roman" w:hAnsi="Times New Roman" w:cs="Times New Roman"/>
          <w:color w:val="000000"/>
          <w:sz w:val="24"/>
          <w:szCs w:val="24"/>
        </w:rPr>
        <w:t xml:space="preserve">10. W przedmiarze podane są moce opraw oświetleniowych. Proszę o informacje czy są to maksymalne moce opraw? </w:t>
      </w:r>
    </w:p>
    <w:p w:rsidR="00853280" w:rsidRPr="00A52312" w:rsidRDefault="00853280" w:rsidP="00A523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312">
        <w:rPr>
          <w:rFonts w:ascii="Times New Roman" w:hAnsi="Times New Roman" w:cs="Times New Roman"/>
          <w:color w:val="000000"/>
          <w:sz w:val="24"/>
          <w:szCs w:val="24"/>
        </w:rPr>
        <w:t xml:space="preserve">11. Zamawiający wymaga dołączenia pliku fotometrycznego dla oferowanych opraw oświetleniowych. Ponieważ plik jest w formie cyfrowej prosimy o doprecyzowanie w jakiej formie mamy plik fotometryczny dostarczyć. Zamawiający wymaga złożenia oferty w formie pisemnej (papierowej). </w:t>
      </w:r>
    </w:p>
    <w:p w:rsidR="00853280" w:rsidRPr="00A52312" w:rsidRDefault="00853280" w:rsidP="00A523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312">
        <w:rPr>
          <w:rFonts w:ascii="Times New Roman" w:hAnsi="Times New Roman" w:cs="Times New Roman"/>
          <w:color w:val="000000"/>
          <w:sz w:val="24"/>
          <w:szCs w:val="24"/>
        </w:rPr>
        <w:t xml:space="preserve">12. Zapisy w SIWZ dotyczącej otrzymywania punktów za gwarancje wzajemnie się wykluczają. </w:t>
      </w:r>
      <w:r w:rsidRPr="00A5231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związku z powyższym prosimy o jednoznaczne określenie sposobu przydzielania punktów. </w:t>
      </w:r>
    </w:p>
    <w:p w:rsidR="00A51D26" w:rsidRPr="00A52312" w:rsidRDefault="00A51D26" w:rsidP="00A523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12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Pr="00A52312">
        <w:rPr>
          <w:rFonts w:ascii="Times New Roman" w:hAnsi="Times New Roman" w:cs="Times New Roman"/>
          <w:sz w:val="24"/>
          <w:szCs w:val="24"/>
        </w:rPr>
        <w:t>Zgodnie z obowiązującymi przepisami i normami nie jest możliwy montaż modułów oświetlenia awaryjnego w oprawach oświetlenia podstawowego. Czy zamawiający popełnił nieumyślny błąd (omyłkę) w treści wymagań technicznych opraw? Czy  w związku</w:t>
      </w:r>
      <w:r w:rsidR="00A52312">
        <w:rPr>
          <w:rFonts w:ascii="Times New Roman" w:hAnsi="Times New Roman" w:cs="Times New Roman"/>
          <w:sz w:val="24"/>
          <w:szCs w:val="24"/>
        </w:rPr>
        <w:br/>
      </w:r>
      <w:r w:rsidRPr="00A52312">
        <w:rPr>
          <w:rFonts w:ascii="Times New Roman" w:hAnsi="Times New Roman" w:cs="Times New Roman"/>
          <w:sz w:val="24"/>
          <w:szCs w:val="24"/>
        </w:rPr>
        <w:t xml:space="preserve"> z powyższym zamawiający przewiduje zakup samodzielnych dodatkowych opraw awaryjnych, ewakuacyjnych?</w:t>
      </w:r>
    </w:p>
    <w:p w:rsidR="00A51D26" w:rsidRPr="00A52312" w:rsidRDefault="00A51D26" w:rsidP="00A523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12">
        <w:rPr>
          <w:rFonts w:ascii="Times New Roman" w:hAnsi="Times New Roman" w:cs="Times New Roman"/>
          <w:sz w:val="24"/>
          <w:szCs w:val="24"/>
        </w:rPr>
        <w:t xml:space="preserve">14. W projekcie oświetlenia załączonym do dokumentacji przetargowej zamawiający nie przewidział dodatkowego miejscowego doświetlenia tablic w szkołach ( zgodnie     z normami natężenie oświetlenia na płaszczyźnie tablicy powinno wynosić 500 lx).  W związku </w:t>
      </w:r>
      <w:r w:rsidR="00A52312">
        <w:rPr>
          <w:rFonts w:ascii="Times New Roman" w:hAnsi="Times New Roman" w:cs="Times New Roman"/>
          <w:sz w:val="24"/>
          <w:szCs w:val="24"/>
        </w:rPr>
        <w:br/>
      </w:r>
      <w:r w:rsidRPr="00A52312">
        <w:rPr>
          <w:rFonts w:ascii="Times New Roman" w:hAnsi="Times New Roman" w:cs="Times New Roman"/>
          <w:sz w:val="24"/>
          <w:szCs w:val="24"/>
        </w:rPr>
        <w:t xml:space="preserve">z powyższym  konieczne jest uwzględnienie w projekcie oświetlenia opraw doświetlających tablicę. Czy po przedstawieniu i uzgodnieniu projektu jest możliwość zwiększenia zamówienia a powyższe oprawy oświetleniowe? Czy zwiększone będzie rozliczane kosztorysem powykonawczym? </w:t>
      </w:r>
    </w:p>
    <w:p w:rsidR="00A51D26" w:rsidRPr="00A52312" w:rsidRDefault="00A51D26" w:rsidP="00A523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12">
        <w:rPr>
          <w:rFonts w:ascii="Times New Roman" w:hAnsi="Times New Roman" w:cs="Times New Roman"/>
          <w:sz w:val="24"/>
          <w:szCs w:val="24"/>
        </w:rPr>
        <w:t xml:space="preserve">15. Czy każda dostarczona przez producenta oprawa oświetleniowa ma być indywidualnie sterowana z pilota zgodnie z zapisem w dokumentacji przetargowej? Czy oprawy w ciągach komunikacyjnych, klatkach schodowych, WC, magazynach, pomieszczeniach gospodarczych, </w:t>
      </w:r>
      <w:r w:rsidRPr="00A52312">
        <w:rPr>
          <w:rFonts w:ascii="Times New Roman" w:hAnsi="Times New Roman" w:cs="Times New Roman"/>
          <w:sz w:val="24"/>
          <w:szCs w:val="24"/>
        </w:rPr>
        <w:lastRenderedPageBreak/>
        <w:t xml:space="preserve">kuchniach itp.  też mają posiadać możliwość sterowania ? Czy taka decyzja wyszła od strony projektanta i została uzgodnienia z Zamawiającym? Zastanawiający jest fakt, iż zamawiający nie sprecyzował dokładnie pomieszczeń w których ma być zastosowane przedmiotowe sterowanie natężeniem oświetlenia. </w:t>
      </w:r>
    </w:p>
    <w:p w:rsidR="00750FAE" w:rsidRPr="00A52312" w:rsidRDefault="00750FAE" w:rsidP="00A52312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52312">
        <w:rPr>
          <w:rFonts w:ascii="Times New Roman" w:hAnsi="Times New Roman" w:cs="Times New Roman"/>
        </w:rPr>
        <w:t>16. Proszę o jednoznaczne potwierdzenie, iż w ramach realizacji przedmiotu zamówienia ma zostać dostarczone 1355 szt. opraw, zgodnie z przedmiarem robót.</w:t>
      </w:r>
    </w:p>
    <w:p w:rsidR="00A51D26" w:rsidRPr="00A52312" w:rsidRDefault="00A51D26" w:rsidP="00A523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0FE4" w:rsidRPr="00A52312" w:rsidRDefault="001D0FE4" w:rsidP="00A523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F7E" w:rsidRPr="00A52312" w:rsidRDefault="00A94F7E" w:rsidP="00A523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312">
        <w:rPr>
          <w:rFonts w:ascii="Times New Roman" w:hAnsi="Times New Roman" w:cs="Times New Roman"/>
          <w:b/>
          <w:sz w:val="24"/>
          <w:szCs w:val="24"/>
        </w:rPr>
        <w:t>Odpowiedzi:</w:t>
      </w:r>
    </w:p>
    <w:p w:rsidR="00601925" w:rsidRPr="00A52312" w:rsidRDefault="002170AD" w:rsidP="00A523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12">
        <w:rPr>
          <w:rFonts w:ascii="Times New Roman" w:hAnsi="Times New Roman" w:cs="Times New Roman"/>
          <w:sz w:val="24"/>
          <w:szCs w:val="24"/>
        </w:rPr>
        <w:t>Przedmiotem zamówienia jest dostawa. Jako załącznik poprawiony wzór umowy.</w:t>
      </w:r>
    </w:p>
    <w:p w:rsidR="002170AD" w:rsidRPr="00A52312" w:rsidRDefault="002170AD" w:rsidP="00A523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12">
        <w:rPr>
          <w:rFonts w:ascii="Times New Roman" w:hAnsi="Times New Roman" w:cs="Times New Roman"/>
          <w:sz w:val="24"/>
          <w:szCs w:val="24"/>
        </w:rPr>
        <w:t>Cały zakres robót został uwzględniony w pliku Projekt oświetlenia podstawowego.</w:t>
      </w:r>
    </w:p>
    <w:p w:rsidR="00655B88" w:rsidRPr="00A52312" w:rsidRDefault="00655B88" w:rsidP="00A523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12">
        <w:rPr>
          <w:rFonts w:ascii="Times New Roman" w:hAnsi="Times New Roman" w:cs="Times New Roman"/>
          <w:sz w:val="24"/>
          <w:szCs w:val="24"/>
        </w:rPr>
        <w:t xml:space="preserve"> Prawidłowe maksymalne  moce znamionowe do każdej oprawy znajdują się </w:t>
      </w:r>
      <w:r w:rsidR="00A52312">
        <w:rPr>
          <w:rFonts w:ascii="Times New Roman" w:hAnsi="Times New Roman" w:cs="Times New Roman"/>
          <w:sz w:val="24"/>
          <w:szCs w:val="24"/>
        </w:rPr>
        <w:br/>
      </w:r>
      <w:r w:rsidRPr="00A52312">
        <w:rPr>
          <w:rFonts w:ascii="Times New Roman" w:hAnsi="Times New Roman" w:cs="Times New Roman"/>
          <w:sz w:val="24"/>
          <w:szCs w:val="24"/>
        </w:rPr>
        <w:t xml:space="preserve">w </w:t>
      </w:r>
      <w:r w:rsidR="002170AD" w:rsidRPr="00A52312">
        <w:rPr>
          <w:rFonts w:ascii="Times New Roman" w:hAnsi="Times New Roman" w:cs="Times New Roman"/>
          <w:sz w:val="24"/>
          <w:szCs w:val="24"/>
        </w:rPr>
        <w:t xml:space="preserve"> przedmiarze robót</w:t>
      </w:r>
      <w:r w:rsidRPr="00A52312">
        <w:rPr>
          <w:rFonts w:ascii="Times New Roman" w:hAnsi="Times New Roman" w:cs="Times New Roman"/>
          <w:sz w:val="24"/>
          <w:szCs w:val="24"/>
        </w:rPr>
        <w:t>.</w:t>
      </w:r>
      <w:r w:rsidR="002170AD" w:rsidRPr="00A52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0AD" w:rsidRPr="00A52312" w:rsidRDefault="002170AD" w:rsidP="00A523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12">
        <w:rPr>
          <w:rFonts w:ascii="Times New Roman" w:hAnsi="Times New Roman" w:cs="Times New Roman"/>
          <w:sz w:val="24"/>
          <w:szCs w:val="24"/>
        </w:rPr>
        <w:t>Tak, należy zaprojektować oprawy w miejscach wskazanych w projekcie z wykorzystaniem obecnej instalacji elektrycznej.</w:t>
      </w:r>
    </w:p>
    <w:p w:rsidR="002170AD" w:rsidRPr="00A52312" w:rsidRDefault="002170AD" w:rsidP="00A523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12">
        <w:rPr>
          <w:rFonts w:ascii="Times New Roman" w:hAnsi="Times New Roman" w:cs="Times New Roman"/>
          <w:sz w:val="24"/>
          <w:szCs w:val="24"/>
        </w:rPr>
        <w:t xml:space="preserve">Sterowanie obecnością użytkownika w pomieszczeniu to nic innego jak zastosowanie czujnika </w:t>
      </w:r>
      <w:proofErr w:type="spellStart"/>
      <w:r w:rsidRPr="00A52312">
        <w:rPr>
          <w:rFonts w:ascii="Times New Roman" w:hAnsi="Times New Roman" w:cs="Times New Roman"/>
          <w:sz w:val="24"/>
          <w:szCs w:val="24"/>
        </w:rPr>
        <w:t>multisensorycznego</w:t>
      </w:r>
      <w:proofErr w:type="spellEnd"/>
      <w:r w:rsidRPr="00A52312">
        <w:rPr>
          <w:rFonts w:ascii="Times New Roman" w:hAnsi="Times New Roman" w:cs="Times New Roman"/>
          <w:sz w:val="24"/>
          <w:szCs w:val="24"/>
        </w:rPr>
        <w:t xml:space="preserve"> ( połącznie czujnika ruchu i zmierzchu z możliwością zdalnej regulacji za pomocą pilota zasięgu detekcji ruchu oraz poziomu zmierzchu w przedziale </w:t>
      </w:r>
      <w:r w:rsidR="00655B88" w:rsidRPr="00A52312">
        <w:rPr>
          <w:rFonts w:ascii="Times New Roman" w:hAnsi="Times New Roman" w:cs="Times New Roman"/>
          <w:sz w:val="24"/>
          <w:szCs w:val="24"/>
        </w:rPr>
        <w:br/>
      </w:r>
      <w:r w:rsidRPr="00A52312">
        <w:rPr>
          <w:rFonts w:ascii="Times New Roman" w:hAnsi="Times New Roman" w:cs="Times New Roman"/>
          <w:sz w:val="24"/>
          <w:szCs w:val="24"/>
        </w:rPr>
        <w:t>od 2lx do 999lx regulowany</w:t>
      </w:r>
      <w:r w:rsidR="00655B88" w:rsidRPr="00A52312">
        <w:rPr>
          <w:rFonts w:ascii="Times New Roman" w:hAnsi="Times New Roman" w:cs="Times New Roman"/>
          <w:sz w:val="24"/>
          <w:szCs w:val="24"/>
        </w:rPr>
        <w:t xml:space="preserve"> co najmniej co 2%. Dodatkowo wyposażonego w regulację mocy znamionowej w przedziale od 10% do 100% mocy znamionowej  z progiem regulacji </w:t>
      </w:r>
      <w:r w:rsidR="00655B88" w:rsidRPr="00A52312">
        <w:rPr>
          <w:rFonts w:ascii="Times New Roman" w:hAnsi="Times New Roman" w:cs="Times New Roman"/>
          <w:sz w:val="24"/>
          <w:szCs w:val="24"/>
        </w:rPr>
        <w:br/>
        <w:t xml:space="preserve">co najmniej 2%. </w:t>
      </w:r>
    </w:p>
    <w:p w:rsidR="00655B88" w:rsidRPr="00A52312" w:rsidRDefault="00655B88" w:rsidP="00A523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12">
        <w:rPr>
          <w:rFonts w:ascii="Times New Roman" w:hAnsi="Times New Roman" w:cs="Times New Roman"/>
          <w:sz w:val="24"/>
          <w:szCs w:val="24"/>
        </w:rPr>
        <w:t xml:space="preserve"> Są to przykładowe oprawy obecnie zastosowane, które należy wymienić.</w:t>
      </w:r>
    </w:p>
    <w:p w:rsidR="00655B88" w:rsidRPr="00A52312" w:rsidRDefault="00655B88" w:rsidP="00A523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12">
        <w:rPr>
          <w:rFonts w:ascii="Times New Roman" w:hAnsi="Times New Roman" w:cs="Times New Roman"/>
          <w:sz w:val="24"/>
          <w:szCs w:val="24"/>
        </w:rPr>
        <w:t>Zamawiający wymaga klasy szczelności nie mniejszej niż IP42.</w:t>
      </w:r>
    </w:p>
    <w:p w:rsidR="00655B88" w:rsidRPr="00A52312" w:rsidRDefault="00655B88" w:rsidP="00A523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12">
        <w:rPr>
          <w:rFonts w:ascii="Times New Roman" w:hAnsi="Times New Roman" w:cs="Times New Roman"/>
          <w:sz w:val="24"/>
          <w:szCs w:val="24"/>
        </w:rPr>
        <w:t xml:space="preserve">W pomieszczeniach biurowych przyjmuje się oprawy o tej samej funkcjonalności jak </w:t>
      </w:r>
      <w:r w:rsidRPr="00A52312">
        <w:rPr>
          <w:rFonts w:ascii="Times New Roman" w:hAnsi="Times New Roman" w:cs="Times New Roman"/>
          <w:sz w:val="24"/>
          <w:szCs w:val="24"/>
        </w:rPr>
        <w:br/>
        <w:t>w pomieszczeniach dydaktycznych. Podobnie jest w salach gimnastycznych, gdzie również zastosowano czujniki dynamicznego mieszania światła sztucznego z naturalnym.</w:t>
      </w:r>
    </w:p>
    <w:p w:rsidR="00655B88" w:rsidRPr="00A52312" w:rsidRDefault="00655B88" w:rsidP="00A523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12">
        <w:rPr>
          <w:rFonts w:ascii="Times New Roman" w:hAnsi="Times New Roman" w:cs="Times New Roman"/>
          <w:sz w:val="24"/>
          <w:szCs w:val="24"/>
        </w:rPr>
        <w:t xml:space="preserve"> Wymagane certyfikaty to CE</w:t>
      </w:r>
      <w:r w:rsidR="005146AF" w:rsidRPr="00A52312">
        <w:rPr>
          <w:rFonts w:ascii="Times New Roman" w:hAnsi="Times New Roman" w:cs="Times New Roman"/>
          <w:sz w:val="24"/>
          <w:szCs w:val="24"/>
        </w:rPr>
        <w:t>,</w:t>
      </w:r>
      <w:r w:rsidRPr="00A52312">
        <w:rPr>
          <w:rFonts w:ascii="Times New Roman" w:hAnsi="Times New Roman" w:cs="Times New Roman"/>
          <w:sz w:val="24"/>
          <w:szCs w:val="24"/>
        </w:rPr>
        <w:t xml:space="preserve"> CNBOP ( w przypadku opraw z modułem awaryjnym). Badanie EMC oraz pliki fotometryczne wydane przez certyfikowane laboratorium potwierdzające parametry świetlne opraw.</w:t>
      </w:r>
    </w:p>
    <w:p w:rsidR="00655B88" w:rsidRPr="00A52312" w:rsidRDefault="00655B88" w:rsidP="00A523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12">
        <w:rPr>
          <w:rFonts w:ascii="Times New Roman" w:hAnsi="Times New Roman" w:cs="Times New Roman"/>
          <w:sz w:val="24"/>
          <w:szCs w:val="24"/>
        </w:rPr>
        <w:t>Są to maksymalne moce opraw.</w:t>
      </w:r>
    </w:p>
    <w:p w:rsidR="00655B88" w:rsidRPr="00A52312" w:rsidRDefault="00655B88" w:rsidP="00A523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12">
        <w:rPr>
          <w:rFonts w:ascii="Times New Roman" w:hAnsi="Times New Roman" w:cs="Times New Roman"/>
          <w:sz w:val="24"/>
          <w:szCs w:val="24"/>
        </w:rPr>
        <w:t>Wymagany jest dokument z laboratorium, które wykonało badanie fotometryczne opraw oświetleniowych oraz wskazanie na jakim urządzeniu zostało przeprowadzone wraz</w:t>
      </w:r>
      <w:r w:rsidR="00A52312">
        <w:rPr>
          <w:rFonts w:ascii="Times New Roman" w:hAnsi="Times New Roman" w:cs="Times New Roman"/>
          <w:sz w:val="24"/>
          <w:szCs w:val="24"/>
        </w:rPr>
        <w:br/>
      </w:r>
      <w:r w:rsidRPr="00A52312">
        <w:rPr>
          <w:rFonts w:ascii="Times New Roman" w:hAnsi="Times New Roman" w:cs="Times New Roman"/>
          <w:sz w:val="24"/>
          <w:szCs w:val="24"/>
        </w:rPr>
        <w:t>z świadectwem wzorcowania urządzenia.</w:t>
      </w:r>
    </w:p>
    <w:p w:rsidR="00FC4173" w:rsidRPr="00A52312" w:rsidRDefault="00FC4173" w:rsidP="00A52312">
      <w:pPr>
        <w:pStyle w:val="Akapitzlist"/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2312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376108" w:rsidRPr="00A52312">
        <w:rPr>
          <w:rFonts w:ascii="Times New Roman" w:hAnsi="Times New Roman" w:cs="Times New Roman"/>
          <w:sz w:val="24"/>
          <w:szCs w:val="24"/>
        </w:rPr>
        <w:t>ferta  może  uzyskać  maksymalnie  10 pkt.</w:t>
      </w:r>
      <w:r w:rsidRPr="00A52312">
        <w:rPr>
          <w:rFonts w:ascii="Times New Roman" w:hAnsi="Times New Roman" w:cs="Times New Roman"/>
          <w:sz w:val="24"/>
          <w:szCs w:val="24"/>
        </w:rPr>
        <w:t xml:space="preserve"> Poprzez termin gwarancji zamawiający rozumie okres określony w miesiącach jakimi wykonawca obejmie wykonaną usługę, termin rozpoczyna bieg od dnia podpisania końcowego (bezusterkowego) protokołu odbioru. Minimalny termin gwarancji wynosi 24 miesiące. </w:t>
      </w:r>
    </w:p>
    <w:tbl>
      <w:tblPr>
        <w:tblStyle w:val="Siatkatabeli"/>
        <w:tblW w:w="0" w:type="auto"/>
        <w:tblInd w:w="360" w:type="dxa"/>
        <w:tblLook w:val="04A0" w:firstRow="1" w:lastRow="0" w:firstColumn="1" w:lastColumn="0" w:noHBand="0" w:noVBand="1"/>
      </w:tblPr>
      <w:tblGrid>
        <w:gridCol w:w="1697"/>
        <w:gridCol w:w="1383"/>
        <w:gridCol w:w="1394"/>
        <w:gridCol w:w="1394"/>
        <w:gridCol w:w="1395"/>
        <w:gridCol w:w="1439"/>
      </w:tblGrid>
      <w:tr w:rsidR="00FC4173" w:rsidRPr="00A52312" w:rsidTr="00092CCC">
        <w:tc>
          <w:tcPr>
            <w:tcW w:w="1535" w:type="dxa"/>
          </w:tcPr>
          <w:p w:rsidR="00FC4173" w:rsidRPr="00A52312" w:rsidRDefault="00FC4173" w:rsidP="00A52312">
            <w:pPr>
              <w:pStyle w:val="Akapitzlist"/>
              <w:spacing w:line="36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2312">
              <w:rPr>
                <w:rFonts w:ascii="Times New Roman" w:hAnsi="Times New Roman" w:cs="Times New Roman"/>
                <w:sz w:val="24"/>
                <w:szCs w:val="24"/>
              </w:rPr>
              <w:t xml:space="preserve">Termin gwarancji </w:t>
            </w:r>
            <w:r w:rsidRPr="00A52312">
              <w:rPr>
                <w:rFonts w:ascii="Times New Roman" w:hAnsi="Times New Roman" w:cs="Times New Roman"/>
                <w:sz w:val="24"/>
                <w:szCs w:val="24"/>
              </w:rPr>
              <w:br/>
              <w:t>w miesiącach</w:t>
            </w:r>
          </w:p>
        </w:tc>
        <w:tc>
          <w:tcPr>
            <w:tcW w:w="1535" w:type="dxa"/>
          </w:tcPr>
          <w:p w:rsidR="00FC4173" w:rsidRPr="00A52312" w:rsidRDefault="00FC4173" w:rsidP="00A52312">
            <w:pPr>
              <w:pStyle w:val="Akapitzlist"/>
              <w:spacing w:line="36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23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5" w:type="dxa"/>
          </w:tcPr>
          <w:p w:rsidR="00FC4173" w:rsidRPr="00A52312" w:rsidRDefault="00FC4173" w:rsidP="00A52312">
            <w:pPr>
              <w:pStyle w:val="Akapitzlist"/>
              <w:spacing w:line="36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2312">
              <w:rPr>
                <w:rFonts w:ascii="Times New Roman" w:hAnsi="Times New Roman" w:cs="Times New Roman"/>
                <w:sz w:val="24"/>
                <w:szCs w:val="24"/>
              </w:rPr>
              <w:t>25-36</w:t>
            </w:r>
          </w:p>
        </w:tc>
        <w:tc>
          <w:tcPr>
            <w:tcW w:w="1535" w:type="dxa"/>
          </w:tcPr>
          <w:p w:rsidR="00FC4173" w:rsidRPr="00A52312" w:rsidRDefault="00FC4173" w:rsidP="00A52312">
            <w:pPr>
              <w:pStyle w:val="Akapitzlist"/>
              <w:spacing w:line="36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2312">
              <w:rPr>
                <w:rFonts w:ascii="Times New Roman" w:hAnsi="Times New Roman" w:cs="Times New Roman"/>
                <w:sz w:val="24"/>
                <w:szCs w:val="24"/>
              </w:rPr>
              <w:t>37-48</w:t>
            </w:r>
          </w:p>
        </w:tc>
        <w:tc>
          <w:tcPr>
            <w:tcW w:w="1536" w:type="dxa"/>
          </w:tcPr>
          <w:p w:rsidR="00FC4173" w:rsidRPr="00A52312" w:rsidRDefault="00FC4173" w:rsidP="00A52312">
            <w:pPr>
              <w:pStyle w:val="Akapitzlist"/>
              <w:spacing w:line="36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2312">
              <w:rPr>
                <w:rFonts w:ascii="Times New Roman" w:hAnsi="Times New Roman" w:cs="Times New Roman"/>
                <w:sz w:val="24"/>
                <w:szCs w:val="24"/>
              </w:rPr>
              <w:t>49-59</w:t>
            </w:r>
          </w:p>
        </w:tc>
        <w:tc>
          <w:tcPr>
            <w:tcW w:w="1536" w:type="dxa"/>
          </w:tcPr>
          <w:p w:rsidR="00FC4173" w:rsidRPr="00A52312" w:rsidRDefault="00FC4173" w:rsidP="00A52312">
            <w:pPr>
              <w:pStyle w:val="Akapitzlist"/>
              <w:spacing w:line="36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2312">
              <w:rPr>
                <w:rFonts w:ascii="Times New Roman" w:hAnsi="Times New Roman" w:cs="Times New Roman"/>
                <w:sz w:val="24"/>
                <w:szCs w:val="24"/>
              </w:rPr>
              <w:t>60 i więcej</w:t>
            </w:r>
          </w:p>
        </w:tc>
      </w:tr>
      <w:tr w:rsidR="00FC4173" w:rsidRPr="00A52312" w:rsidTr="00092CCC">
        <w:tc>
          <w:tcPr>
            <w:tcW w:w="1535" w:type="dxa"/>
          </w:tcPr>
          <w:p w:rsidR="00FC4173" w:rsidRPr="00A52312" w:rsidRDefault="00FC4173" w:rsidP="00A52312">
            <w:pPr>
              <w:pStyle w:val="Akapitzlist"/>
              <w:spacing w:line="36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2312">
              <w:rPr>
                <w:rFonts w:ascii="Times New Roman" w:hAnsi="Times New Roman" w:cs="Times New Roman"/>
                <w:sz w:val="24"/>
                <w:szCs w:val="24"/>
              </w:rPr>
              <w:t>Ilość przydzielonych punktów (Parametr A)</w:t>
            </w:r>
          </w:p>
        </w:tc>
        <w:tc>
          <w:tcPr>
            <w:tcW w:w="1535" w:type="dxa"/>
          </w:tcPr>
          <w:p w:rsidR="00FC4173" w:rsidRPr="00A52312" w:rsidRDefault="00FC4173" w:rsidP="00A52312">
            <w:pPr>
              <w:pStyle w:val="Akapitzlist"/>
              <w:spacing w:line="36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2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FC4173" w:rsidRPr="00A52312" w:rsidRDefault="00FC4173" w:rsidP="00A52312">
            <w:pPr>
              <w:pStyle w:val="Akapitzlist"/>
              <w:spacing w:line="36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23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FC4173" w:rsidRPr="00A52312" w:rsidRDefault="00750FAE" w:rsidP="00A52312">
            <w:pPr>
              <w:pStyle w:val="Akapitzlist"/>
              <w:spacing w:line="36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23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FC4173" w:rsidRPr="00A52312" w:rsidRDefault="00750FAE" w:rsidP="00A52312">
            <w:pPr>
              <w:pStyle w:val="Akapitzlist"/>
              <w:spacing w:line="36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23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FC4173" w:rsidRPr="00A52312" w:rsidRDefault="00750FAE" w:rsidP="00A52312">
            <w:pPr>
              <w:pStyle w:val="Akapitzlist"/>
              <w:spacing w:line="36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23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76108" w:rsidRPr="00A52312" w:rsidRDefault="00376108" w:rsidP="00A523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D26" w:rsidRPr="00A52312" w:rsidRDefault="00A51D26" w:rsidP="00A523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12">
        <w:rPr>
          <w:rFonts w:ascii="Times New Roman" w:hAnsi="Times New Roman" w:cs="Times New Roman"/>
          <w:sz w:val="24"/>
          <w:szCs w:val="24"/>
        </w:rPr>
        <w:t>Oprawy w korytarzach powinny posiadać możliwość zainstalowania modułów awaryjnych</w:t>
      </w:r>
      <w:r w:rsidRPr="00A52312">
        <w:rPr>
          <w:rFonts w:ascii="Times New Roman" w:hAnsi="Times New Roman" w:cs="Times New Roman"/>
          <w:sz w:val="24"/>
          <w:szCs w:val="24"/>
        </w:rPr>
        <w:br/>
        <w:t>z certyfikatem CNBOP zintegrowanym z oprawa LED na etapie produkcyjnym.</w:t>
      </w:r>
    </w:p>
    <w:p w:rsidR="00A51D26" w:rsidRPr="00A52312" w:rsidRDefault="00A51D26" w:rsidP="00A5231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12">
        <w:rPr>
          <w:rFonts w:ascii="Times New Roman" w:hAnsi="Times New Roman" w:cs="Times New Roman"/>
          <w:sz w:val="24"/>
          <w:szCs w:val="24"/>
        </w:rPr>
        <w:t xml:space="preserve">W obecnym postępowaniu oprawy te nie zostały uwzględnione. </w:t>
      </w:r>
      <w:r w:rsidR="005146AF" w:rsidRPr="00A52312">
        <w:rPr>
          <w:rFonts w:ascii="Times New Roman" w:hAnsi="Times New Roman" w:cs="Times New Roman"/>
          <w:sz w:val="24"/>
          <w:szCs w:val="24"/>
        </w:rPr>
        <w:t xml:space="preserve"> Zamawiający przewiduje </w:t>
      </w:r>
      <w:r w:rsidRPr="00A52312">
        <w:rPr>
          <w:rFonts w:ascii="Times New Roman" w:hAnsi="Times New Roman" w:cs="Times New Roman"/>
          <w:sz w:val="24"/>
          <w:szCs w:val="24"/>
        </w:rPr>
        <w:t>odrębne postępowanie przetargowe</w:t>
      </w:r>
      <w:r w:rsidR="005146AF" w:rsidRPr="00A52312">
        <w:rPr>
          <w:rFonts w:ascii="Times New Roman" w:hAnsi="Times New Roman" w:cs="Times New Roman"/>
          <w:sz w:val="24"/>
          <w:szCs w:val="24"/>
        </w:rPr>
        <w:t xml:space="preserve"> na dodatkowe oprawy</w:t>
      </w:r>
      <w:r w:rsidRPr="00A52312">
        <w:rPr>
          <w:rFonts w:ascii="Times New Roman" w:hAnsi="Times New Roman" w:cs="Times New Roman"/>
          <w:sz w:val="24"/>
          <w:szCs w:val="24"/>
        </w:rPr>
        <w:t>.</w:t>
      </w:r>
    </w:p>
    <w:p w:rsidR="00A51D26" w:rsidRPr="00A52312" w:rsidRDefault="00A51D26" w:rsidP="00AA7BD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12">
        <w:rPr>
          <w:rFonts w:ascii="Times New Roman" w:hAnsi="Times New Roman" w:cs="Times New Roman"/>
          <w:sz w:val="24"/>
          <w:szCs w:val="24"/>
        </w:rPr>
        <w:t>Wszystkie wymienione pomieszczenia mają mieć możliwość sterowania natężeniem oświetlenia</w:t>
      </w:r>
      <w:r w:rsidR="00AA7BD7">
        <w:rPr>
          <w:rFonts w:ascii="Times New Roman" w:hAnsi="Times New Roman" w:cs="Times New Roman"/>
          <w:sz w:val="24"/>
          <w:szCs w:val="24"/>
        </w:rPr>
        <w:t xml:space="preserve"> </w:t>
      </w:r>
      <w:r w:rsidRPr="00A52312">
        <w:rPr>
          <w:rFonts w:ascii="Times New Roman" w:hAnsi="Times New Roman" w:cs="Times New Roman"/>
          <w:sz w:val="24"/>
          <w:szCs w:val="24"/>
        </w:rPr>
        <w:t>i każda oprawa w tych pomieszczeniach powinna mieć możliwość indywidualnej regulacji</w:t>
      </w:r>
      <w:r w:rsidR="00AA7BD7">
        <w:rPr>
          <w:rFonts w:ascii="Times New Roman" w:hAnsi="Times New Roman" w:cs="Times New Roman"/>
          <w:sz w:val="24"/>
          <w:szCs w:val="24"/>
        </w:rPr>
        <w:t xml:space="preserve"> </w:t>
      </w:r>
      <w:r w:rsidRPr="00A52312">
        <w:rPr>
          <w:rFonts w:ascii="Times New Roman" w:hAnsi="Times New Roman" w:cs="Times New Roman"/>
          <w:sz w:val="24"/>
          <w:szCs w:val="24"/>
        </w:rPr>
        <w:t>za pomocą pilota.</w:t>
      </w:r>
      <w:bookmarkStart w:id="0" w:name="_GoBack"/>
      <w:bookmarkEnd w:id="0"/>
    </w:p>
    <w:p w:rsidR="00750FAE" w:rsidRDefault="00750FAE" w:rsidP="00A52312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A52312">
        <w:rPr>
          <w:rFonts w:ascii="Times New Roman" w:hAnsi="Times New Roman" w:cs="Times New Roman"/>
        </w:rPr>
        <w:t>W ramach realizacji przedmiotu zamówienia ma zostać dostarczone 1355 szt. opraw, zgodnie z przedmiarem robót.</w:t>
      </w:r>
    </w:p>
    <w:p w:rsidR="00A52312" w:rsidRDefault="00A52312" w:rsidP="00A52312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A52312" w:rsidRPr="00A52312" w:rsidRDefault="00A52312" w:rsidP="00A52312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A52312" w:rsidRPr="00A52312" w:rsidRDefault="00A52312" w:rsidP="00A52312">
      <w:pPr>
        <w:pStyle w:val="Tekstpodstawowy"/>
        <w:spacing w:line="276" w:lineRule="auto"/>
        <w:jc w:val="right"/>
        <w:rPr>
          <w:sz w:val="24"/>
          <w:szCs w:val="24"/>
          <w:lang w:val="pl-PL"/>
        </w:rPr>
      </w:pPr>
      <w:r w:rsidRPr="00A52312">
        <w:rPr>
          <w:w w:val="105"/>
          <w:sz w:val="24"/>
          <w:szCs w:val="24"/>
          <w:lang w:val="pl-PL"/>
        </w:rPr>
        <w:t>ZAMAWIAJĄCY</w:t>
      </w:r>
    </w:p>
    <w:p w:rsidR="00A52312" w:rsidRPr="00A52312" w:rsidRDefault="00A52312" w:rsidP="00A52312">
      <w:pPr>
        <w:pStyle w:val="Tekstpodstawowy"/>
        <w:spacing w:line="276" w:lineRule="auto"/>
        <w:jc w:val="right"/>
        <w:rPr>
          <w:sz w:val="24"/>
          <w:szCs w:val="24"/>
          <w:lang w:val="pl-PL"/>
        </w:rPr>
      </w:pPr>
      <w:r w:rsidRPr="00A52312">
        <w:rPr>
          <w:sz w:val="24"/>
          <w:szCs w:val="24"/>
          <w:lang w:val="pl-PL"/>
        </w:rPr>
        <w:t xml:space="preserve">/-/ Hubert </w:t>
      </w:r>
      <w:proofErr w:type="spellStart"/>
      <w:r w:rsidRPr="00A52312">
        <w:rPr>
          <w:sz w:val="24"/>
          <w:szCs w:val="24"/>
          <w:lang w:val="pl-PL"/>
        </w:rPr>
        <w:t>Luśniewski</w:t>
      </w:r>
      <w:proofErr w:type="spellEnd"/>
    </w:p>
    <w:p w:rsidR="00A52312" w:rsidRPr="00A52312" w:rsidRDefault="00A52312" w:rsidP="00A52312">
      <w:pPr>
        <w:pStyle w:val="Tekstpodstawowy"/>
        <w:spacing w:line="276" w:lineRule="auto"/>
        <w:ind w:right="507"/>
        <w:jc w:val="right"/>
        <w:rPr>
          <w:sz w:val="24"/>
          <w:szCs w:val="24"/>
          <w:lang w:val="pl-PL"/>
        </w:rPr>
      </w:pPr>
      <w:r w:rsidRPr="00A52312">
        <w:rPr>
          <w:sz w:val="24"/>
          <w:szCs w:val="24"/>
          <w:lang w:val="pl-PL"/>
        </w:rPr>
        <w:t>    </w:t>
      </w:r>
      <w:r w:rsidRPr="00A52312">
        <w:rPr>
          <w:sz w:val="24"/>
          <w:szCs w:val="24"/>
          <w:lang w:val="pl-PL"/>
        </w:rPr>
        <w:t xml:space="preserve"> </w:t>
      </w:r>
      <w:r w:rsidRPr="00A52312">
        <w:rPr>
          <w:sz w:val="24"/>
          <w:szCs w:val="24"/>
          <w:lang w:val="pl-PL"/>
        </w:rPr>
        <w:t>Prezes Zarządu</w:t>
      </w:r>
    </w:p>
    <w:p w:rsidR="00750FAE" w:rsidRPr="00A52312" w:rsidRDefault="00750FAE" w:rsidP="00A52312">
      <w:pPr>
        <w:pStyle w:val="Akapitzlist"/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55B88" w:rsidRPr="00A52312" w:rsidRDefault="00655B88" w:rsidP="00A51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F7E" w:rsidRPr="00A52312" w:rsidRDefault="00A94F7E" w:rsidP="00853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4F7E" w:rsidRPr="00A52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952" w:rsidRDefault="00A97952" w:rsidP="00A52312">
      <w:pPr>
        <w:spacing w:after="0" w:line="240" w:lineRule="auto"/>
      </w:pPr>
      <w:r>
        <w:separator/>
      </w:r>
    </w:p>
  </w:endnote>
  <w:endnote w:type="continuationSeparator" w:id="0">
    <w:p w:rsidR="00A97952" w:rsidRDefault="00A97952" w:rsidP="00A5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952" w:rsidRDefault="00A97952" w:rsidP="00A52312">
      <w:pPr>
        <w:spacing w:after="0" w:line="240" w:lineRule="auto"/>
      </w:pPr>
      <w:r>
        <w:separator/>
      </w:r>
    </w:p>
  </w:footnote>
  <w:footnote w:type="continuationSeparator" w:id="0">
    <w:p w:rsidR="00A97952" w:rsidRDefault="00A97952" w:rsidP="00A52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07B74"/>
    <w:multiLevelType w:val="hybridMultilevel"/>
    <w:tmpl w:val="D278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F3A04"/>
    <w:multiLevelType w:val="hybridMultilevel"/>
    <w:tmpl w:val="DAB63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722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3E078AC"/>
    <w:multiLevelType w:val="hybridMultilevel"/>
    <w:tmpl w:val="94120E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F7BEC"/>
    <w:multiLevelType w:val="hybridMultilevel"/>
    <w:tmpl w:val="71BC9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A0E50"/>
    <w:multiLevelType w:val="hybridMultilevel"/>
    <w:tmpl w:val="EC181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478B7"/>
    <w:multiLevelType w:val="hybridMultilevel"/>
    <w:tmpl w:val="F85EE4A4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C28CA"/>
    <w:multiLevelType w:val="hybridMultilevel"/>
    <w:tmpl w:val="D98C9362"/>
    <w:lvl w:ilvl="0" w:tplc="5516C8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BD"/>
    <w:rsid w:val="001D0FE4"/>
    <w:rsid w:val="001D3375"/>
    <w:rsid w:val="002170AD"/>
    <w:rsid w:val="003516F2"/>
    <w:rsid w:val="00376108"/>
    <w:rsid w:val="00376F63"/>
    <w:rsid w:val="003A3455"/>
    <w:rsid w:val="004E5D83"/>
    <w:rsid w:val="005146AF"/>
    <w:rsid w:val="00522271"/>
    <w:rsid w:val="00601925"/>
    <w:rsid w:val="00655B88"/>
    <w:rsid w:val="00656926"/>
    <w:rsid w:val="00750FAE"/>
    <w:rsid w:val="007D5CF7"/>
    <w:rsid w:val="00853280"/>
    <w:rsid w:val="00A51D26"/>
    <w:rsid w:val="00A52312"/>
    <w:rsid w:val="00A54A33"/>
    <w:rsid w:val="00A94F7E"/>
    <w:rsid w:val="00A97952"/>
    <w:rsid w:val="00AA7BD7"/>
    <w:rsid w:val="00B6454E"/>
    <w:rsid w:val="00C31353"/>
    <w:rsid w:val="00D34DBD"/>
    <w:rsid w:val="00E229A8"/>
    <w:rsid w:val="00E361AD"/>
    <w:rsid w:val="00F048EC"/>
    <w:rsid w:val="00FB1551"/>
    <w:rsid w:val="00FC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5CC"/>
  <w15:chartTrackingRefBased/>
  <w15:docId w15:val="{D6A40380-D60C-4476-89E0-D85619AF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454E"/>
    <w:pPr>
      <w:ind w:left="720"/>
      <w:contextualSpacing/>
    </w:pPr>
  </w:style>
  <w:style w:type="paragraph" w:customStyle="1" w:styleId="Default">
    <w:name w:val="Default"/>
    <w:rsid w:val="00B6454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Siatkatabeli">
    <w:name w:val="Table Grid"/>
    <w:basedOn w:val="Standardowy"/>
    <w:uiPriority w:val="59"/>
    <w:rsid w:val="00FC417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4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6A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A5231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52312"/>
    <w:rPr>
      <w:rFonts w:ascii="Times New Roman" w:eastAsia="Times New Roman" w:hAnsi="Times New Roman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52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312"/>
  </w:style>
  <w:style w:type="paragraph" w:styleId="Stopka">
    <w:name w:val="footer"/>
    <w:basedOn w:val="Normalny"/>
    <w:link w:val="StopkaZnak"/>
    <w:uiPriority w:val="99"/>
    <w:unhideWhenUsed/>
    <w:rsid w:val="00A52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2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1018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m.stepinska</dc:creator>
  <cp:keywords/>
  <dc:description/>
  <cp:lastModifiedBy>m.stepinska</cp:lastModifiedBy>
  <cp:revision>11</cp:revision>
  <cp:lastPrinted>2017-09-27T13:16:00Z</cp:lastPrinted>
  <dcterms:created xsi:type="dcterms:W3CDTF">2017-09-20T11:39:00Z</dcterms:created>
  <dcterms:modified xsi:type="dcterms:W3CDTF">2017-09-27T13:29:00Z</dcterms:modified>
</cp:coreProperties>
</file>