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color w:val="000000"/>
          <w:lang w:eastAsia="pl-PL"/>
        </w:rPr>
        <w:t>Ogłoszenie nr 574457-N-2018 z dnia 2018-06-18 r.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jc w:val="center"/>
        <w:rPr>
          <w:rFonts w:ascii="Times New Roman" w:eastAsia="Times New Roman" w:hAnsi="Times New Roman" w:cs="Times New Roman"/>
          <w:b/>
          <w:bCs/>
          <w:color w:val="000000"/>
          <w:lang w:eastAsia="pl-PL"/>
        </w:rPr>
      </w:pPr>
      <w:r w:rsidRPr="007F7EA2">
        <w:rPr>
          <w:rFonts w:ascii="Times New Roman" w:eastAsia="Times New Roman" w:hAnsi="Times New Roman" w:cs="Times New Roman"/>
          <w:b/>
          <w:bCs/>
          <w:color w:val="000000"/>
          <w:lang w:eastAsia="pl-PL"/>
        </w:rPr>
        <w:t>Urząd Miasta i Gminy Drobin: Przebudowa w liniach granicznych pasa drogowego drogi gminnej ulicy Rynek</w:t>
      </w:r>
      <w:r w:rsidRPr="007F7EA2">
        <w:rPr>
          <w:rFonts w:ascii="Times New Roman" w:eastAsia="Times New Roman" w:hAnsi="Times New Roman" w:cs="Times New Roman"/>
          <w:b/>
          <w:bCs/>
          <w:color w:val="000000"/>
          <w:lang w:eastAsia="pl-PL"/>
        </w:rPr>
        <w:br/>
        <w:t>OGŁOSZENIE O ZAMÓWIENIU - Roboty budowlane</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Zamieszczanie ogłoszenia:</w:t>
      </w:r>
      <w:r w:rsidRPr="007F7EA2">
        <w:rPr>
          <w:rFonts w:ascii="Times New Roman" w:eastAsia="Times New Roman" w:hAnsi="Times New Roman" w:cs="Times New Roman"/>
          <w:color w:val="000000"/>
          <w:lang w:eastAsia="pl-PL"/>
        </w:rPr>
        <w:t> Zamieszczanie obowiązkowe</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Ogłoszenie dotyczy:</w:t>
      </w:r>
      <w:r w:rsidRPr="007F7EA2">
        <w:rPr>
          <w:rFonts w:ascii="Times New Roman" w:eastAsia="Times New Roman" w:hAnsi="Times New Roman" w:cs="Times New Roman"/>
          <w:color w:val="000000"/>
          <w:lang w:eastAsia="pl-PL"/>
        </w:rPr>
        <w:t> Zamówienia publicznego</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Zamówienie dotyczy projektu lub programu współfinansowanego ze środków Unii Europejskiej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Nazwa projektu lub programu</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w:t>
      </w:r>
    </w:p>
    <w:p w:rsidR="007F7EA2" w:rsidRPr="007F7EA2" w:rsidRDefault="007F7EA2" w:rsidP="007F7EA2">
      <w:pPr>
        <w:spacing w:after="0" w:line="276" w:lineRule="auto"/>
        <w:rPr>
          <w:rFonts w:ascii="Times New Roman" w:eastAsia="Times New Roman" w:hAnsi="Times New Roman" w:cs="Times New Roman"/>
          <w:b/>
          <w:bCs/>
          <w:color w:val="000000"/>
          <w:lang w:eastAsia="pl-PL"/>
        </w:rPr>
      </w:pPr>
      <w:r w:rsidRPr="007F7EA2">
        <w:rPr>
          <w:rFonts w:ascii="Times New Roman" w:eastAsia="Times New Roman" w:hAnsi="Times New Roman" w:cs="Times New Roman"/>
          <w:color w:val="000000"/>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u w:val="single"/>
          <w:lang w:eastAsia="pl-PL"/>
        </w:rPr>
        <w:t>SEKCJA I: ZAMAWIAJĄCY</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Postępowanie przeprowadza centralny zamawiający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Postępowanie przeprowadza podmiot, któremu zamawiający powierzył/powierzyli przeprowadzenie postępowania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Informacje na temat podmiotu któremu zamawiający powierzył/powierzyli prowadzenie postępowania:</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Postępowanie jest przeprowadzane wspólnie przez zamawiających</w:t>
      </w:r>
      <w:r w:rsidRPr="007F7EA2">
        <w:rPr>
          <w:rFonts w:ascii="Times New Roman" w:eastAsia="Times New Roman" w:hAnsi="Times New Roman" w:cs="Times New Roman"/>
          <w:color w:val="000000"/>
          <w:lang w:eastAsia="pl-PL"/>
        </w:rPr>
        <w:t>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Jeżeli tak, należy wymienić zamawiających, którzy wspólnie przeprowadzają postępowanie oraz podać adresy ich siedzib, krajowe numery identyfikacyjne oraz osoby do kontaktów wraz z danymi do kontaktów: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Postępowanie jest przeprowadzane wspólnie z zamawiającymi z innych państw członkowskich Unii Europejskiej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W przypadku przeprowadzania postępowania wspólnie z zamawiającymi z innych państw członkowskich Unii Europejskiej – mające zastosowanie krajowe prawo zamówień publicznych:</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Informacje dodatkowe:</w:t>
      </w:r>
      <w:r w:rsidRPr="007F7EA2">
        <w:rPr>
          <w:rFonts w:ascii="Times New Roman" w:eastAsia="Times New Roman" w:hAnsi="Times New Roman" w:cs="Times New Roman"/>
          <w:color w:val="000000"/>
          <w:lang w:eastAsia="pl-PL"/>
        </w:rPr>
        <w:t>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I. 1) NAZWA I ADRES: </w:t>
      </w:r>
      <w:r w:rsidRPr="007F7EA2">
        <w:rPr>
          <w:rFonts w:ascii="Times New Roman" w:eastAsia="Times New Roman" w:hAnsi="Times New Roman" w:cs="Times New Roman"/>
          <w:color w:val="000000"/>
          <w:lang w:eastAsia="pl-PL"/>
        </w:rPr>
        <w:t>Urząd Miasta i Gminy Drobin, krajowy numer identyfikacyjny 54664400000, ul. ul. Piłsudskiego  12 , 09210   Drobin, woj. mazowieckie, państwo Polska, tel. 024 2601441 w. 107, e-mail umigdrobin@plo.pl, faks . </w:t>
      </w:r>
      <w:r w:rsidRPr="007F7EA2">
        <w:rPr>
          <w:rFonts w:ascii="Times New Roman" w:eastAsia="Times New Roman" w:hAnsi="Times New Roman" w:cs="Times New Roman"/>
          <w:color w:val="000000"/>
          <w:lang w:eastAsia="pl-PL"/>
        </w:rPr>
        <w:br/>
        <w:t>Adres strony internetowej (URL): http://umgdrobin.bip.org.pl </w:t>
      </w:r>
      <w:r w:rsidRPr="007F7EA2">
        <w:rPr>
          <w:rFonts w:ascii="Times New Roman" w:eastAsia="Times New Roman" w:hAnsi="Times New Roman" w:cs="Times New Roman"/>
          <w:color w:val="000000"/>
          <w:lang w:eastAsia="pl-PL"/>
        </w:rPr>
        <w:br/>
        <w:t>Adres profilu nabywcy: </w:t>
      </w:r>
      <w:r w:rsidRPr="007F7EA2">
        <w:rPr>
          <w:rFonts w:ascii="Times New Roman" w:eastAsia="Times New Roman" w:hAnsi="Times New Roman" w:cs="Times New Roman"/>
          <w:color w:val="000000"/>
          <w:lang w:eastAsia="pl-PL"/>
        </w:rPr>
        <w:br/>
        <w:t>Adres strony internetowej pod którym można uzyskać dostęp do narzędzi i urządzeń lub formatów plików, które nie są ogólnie dostępne</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I. 2) RODZAJ ZAMAWIAJĄCEGO: </w:t>
      </w:r>
      <w:r w:rsidRPr="007F7EA2">
        <w:rPr>
          <w:rFonts w:ascii="Times New Roman" w:eastAsia="Times New Roman" w:hAnsi="Times New Roman" w:cs="Times New Roman"/>
          <w:color w:val="000000"/>
          <w:lang w:eastAsia="pl-PL"/>
        </w:rPr>
        <w:t>Administracja samorządowa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I.3) WSPÓLNE UDZIELANIE ZAMÓWIENIA </w:t>
      </w:r>
      <w:r w:rsidRPr="007F7EA2">
        <w:rPr>
          <w:rFonts w:ascii="Times New Roman" w:eastAsia="Times New Roman" w:hAnsi="Times New Roman" w:cs="Times New Roman"/>
          <w:b/>
          <w:bCs/>
          <w:i/>
          <w:iCs/>
          <w:color w:val="000000"/>
          <w:lang w:eastAsia="pl-PL"/>
        </w:rPr>
        <w:t>(jeżeli dotyczy)</w:t>
      </w:r>
      <w:r w:rsidRPr="007F7EA2">
        <w:rPr>
          <w:rFonts w:ascii="Times New Roman" w:eastAsia="Times New Roman" w:hAnsi="Times New Roman" w:cs="Times New Roman"/>
          <w:b/>
          <w:bCs/>
          <w:color w:val="000000"/>
          <w:lang w:eastAsia="pl-PL"/>
        </w:rPr>
        <w:t>:</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I.4) KOMUNIKACJA: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Nieograniczony, pełny i bezpośredni dostęp do dokumentów z postępowania można uzyskać pod adresem (URL)</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 </w:t>
      </w:r>
      <w:r w:rsidRPr="007F7EA2">
        <w:rPr>
          <w:rFonts w:ascii="Times New Roman" w:eastAsia="Times New Roman" w:hAnsi="Times New Roman" w:cs="Times New Roman"/>
          <w:color w:val="000000"/>
          <w:lang w:eastAsia="pl-PL"/>
        </w:rPr>
        <w:br/>
        <w:t>http://umgdrobin.bip.org.pl</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Adres strony internetowej, na której zamieszczona będzie specyfikacja istotnych warunków zamówienia</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 </w:t>
      </w:r>
      <w:r w:rsidRPr="007F7EA2">
        <w:rPr>
          <w:rFonts w:ascii="Times New Roman" w:eastAsia="Times New Roman" w:hAnsi="Times New Roman" w:cs="Times New Roman"/>
          <w:color w:val="000000"/>
          <w:lang w:eastAsia="pl-PL"/>
        </w:rPr>
        <w:br/>
        <w:t>http://umgdrobin.bip.org.pl</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Dostęp do dokumentów z postępowania jest ograniczony - więcej informacji można uzyskać pod adresem</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Oferty lub wnioski o dopuszczenie do udziału w postępowaniu należy przesyłać:</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Elektronicznie</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 </w:t>
      </w:r>
      <w:r w:rsidRPr="007F7EA2">
        <w:rPr>
          <w:rFonts w:ascii="Times New Roman" w:eastAsia="Times New Roman" w:hAnsi="Times New Roman" w:cs="Times New Roman"/>
          <w:color w:val="000000"/>
          <w:lang w:eastAsia="pl-PL"/>
        </w:rPr>
        <w:br/>
        <w:t>adres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Dopuszczone jest przesłanie ofert lub wniosków o dopuszczenie do udziału w postępowaniu w inny sposób:</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t>Nie </w:t>
      </w:r>
      <w:r w:rsidRPr="007F7EA2">
        <w:rPr>
          <w:rFonts w:ascii="Times New Roman" w:eastAsia="Times New Roman" w:hAnsi="Times New Roman" w:cs="Times New Roman"/>
          <w:color w:val="000000"/>
          <w:lang w:eastAsia="pl-PL"/>
        </w:rPr>
        <w:br/>
        <w:t>Inny sposób: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Wymagane jest przesłanie ofert lub wniosków o dopuszczenie do udziału w postępowaniu w inny sposób:</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t>Tak </w:t>
      </w:r>
      <w:r w:rsidRPr="007F7EA2">
        <w:rPr>
          <w:rFonts w:ascii="Times New Roman" w:eastAsia="Times New Roman" w:hAnsi="Times New Roman" w:cs="Times New Roman"/>
          <w:color w:val="000000"/>
          <w:lang w:eastAsia="pl-PL"/>
        </w:rPr>
        <w:br/>
        <w:t>Inny sposób: </w:t>
      </w:r>
      <w:r w:rsidRPr="007F7EA2">
        <w:rPr>
          <w:rFonts w:ascii="Times New Roman" w:eastAsia="Times New Roman" w:hAnsi="Times New Roman" w:cs="Times New Roman"/>
          <w:color w:val="000000"/>
          <w:lang w:eastAsia="pl-PL"/>
        </w:rPr>
        <w:br/>
        <w:t>forma pisemna </w:t>
      </w:r>
      <w:r w:rsidRPr="007F7EA2">
        <w:rPr>
          <w:rFonts w:ascii="Times New Roman" w:eastAsia="Times New Roman" w:hAnsi="Times New Roman" w:cs="Times New Roman"/>
          <w:color w:val="000000"/>
          <w:lang w:eastAsia="pl-PL"/>
        </w:rPr>
        <w:br/>
        <w:t>Adres: </w:t>
      </w:r>
      <w:r w:rsidRPr="007F7EA2">
        <w:rPr>
          <w:rFonts w:ascii="Times New Roman" w:eastAsia="Times New Roman" w:hAnsi="Times New Roman" w:cs="Times New Roman"/>
          <w:color w:val="000000"/>
          <w:lang w:eastAsia="pl-PL"/>
        </w:rPr>
        <w:br/>
        <w:t>Miasto i Gmina Drobin, ul. Marszałka Piłsudskiego 12, 09-210 Drobin</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Komunikacja elektroniczna wymaga korzystania z narzędzi i urządzeń lub formatów plików, które nie są ogólnie dostępne</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 </w:t>
      </w:r>
      <w:r w:rsidRPr="007F7EA2">
        <w:rPr>
          <w:rFonts w:ascii="Times New Roman" w:eastAsia="Times New Roman" w:hAnsi="Times New Roman" w:cs="Times New Roman"/>
          <w:color w:val="000000"/>
          <w:lang w:eastAsia="pl-PL"/>
        </w:rPr>
        <w:br/>
        <w:t>Nieograniczony, pełny, bezpośredni i bezpłatny dostęp do tych narzędzi można uzyskać pod adresem: (URL)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rPr>
          <w:rFonts w:ascii="Times New Roman" w:eastAsia="Times New Roman" w:hAnsi="Times New Roman" w:cs="Times New Roman"/>
          <w:b/>
          <w:bCs/>
          <w:color w:val="000000"/>
          <w:lang w:eastAsia="pl-PL"/>
        </w:rPr>
      </w:pPr>
      <w:r w:rsidRPr="007F7EA2">
        <w:rPr>
          <w:rFonts w:ascii="Times New Roman" w:eastAsia="Times New Roman" w:hAnsi="Times New Roman" w:cs="Times New Roman"/>
          <w:b/>
          <w:bCs/>
          <w:color w:val="000000"/>
          <w:u w:val="single"/>
          <w:lang w:eastAsia="pl-PL"/>
        </w:rPr>
        <w:t>SEKCJA II: PRZEDMIOT ZAMÓWIENIA</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lastRenderedPageBreak/>
        <w:br/>
      </w:r>
      <w:r w:rsidRPr="007F7EA2">
        <w:rPr>
          <w:rFonts w:ascii="Times New Roman" w:eastAsia="Times New Roman" w:hAnsi="Times New Roman" w:cs="Times New Roman"/>
          <w:b/>
          <w:bCs/>
          <w:color w:val="000000"/>
          <w:lang w:eastAsia="pl-PL"/>
        </w:rPr>
        <w:t>II.1) Nazwa nadana zamówieniu przez zamawiającego: </w:t>
      </w:r>
      <w:r w:rsidRPr="007F7EA2">
        <w:rPr>
          <w:rFonts w:ascii="Times New Roman" w:eastAsia="Times New Roman" w:hAnsi="Times New Roman" w:cs="Times New Roman"/>
          <w:color w:val="000000"/>
          <w:lang w:eastAsia="pl-PL"/>
        </w:rPr>
        <w:t>Przebudowa w liniach granicznych pasa drogowego drogi gminnej ulicy Rynek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Numer referencyjny: </w:t>
      </w:r>
      <w:r w:rsidRPr="007F7EA2">
        <w:rPr>
          <w:rFonts w:ascii="Times New Roman" w:eastAsia="Times New Roman" w:hAnsi="Times New Roman" w:cs="Times New Roman"/>
          <w:color w:val="000000"/>
          <w:lang w:eastAsia="pl-PL"/>
        </w:rPr>
        <w:t>PZ.271.20.2018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Przed wszczęciem postępowania o udzielenie zamówienia przeprowadzono dialog techniczny </w:t>
      </w:r>
    </w:p>
    <w:p w:rsidR="007F7EA2" w:rsidRPr="007F7EA2" w:rsidRDefault="007F7EA2" w:rsidP="007F7EA2">
      <w:pPr>
        <w:spacing w:after="0" w:line="276" w:lineRule="auto"/>
        <w:jc w:val="both"/>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II.2) Rodzaj zamówienia: </w:t>
      </w:r>
      <w:r w:rsidRPr="007F7EA2">
        <w:rPr>
          <w:rFonts w:ascii="Times New Roman" w:eastAsia="Times New Roman" w:hAnsi="Times New Roman" w:cs="Times New Roman"/>
          <w:color w:val="000000"/>
          <w:lang w:eastAsia="pl-PL"/>
        </w:rPr>
        <w:t>Roboty budowlane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II.3) Informacja o możliwości składania ofert częściowych</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t>Zamówienie podzielone jest na części: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Oferty lub wnioski o dopuszczenie do udziału w postępowaniu można składać w odniesieniu do:</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Zamawiający zastrzega sobie prawo do udzielenia łącznie następujących części lub grup części:</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Maksymalna liczba części zamówienia, na które może zostać udzielone zamówienie jednemu wykonawcy:</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II.4) Krótki opis przedmiotu zamówienia </w:t>
      </w:r>
      <w:r w:rsidRPr="007F7EA2">
        <w:rPr>
          <w:rFonts w:ascii="Times New Roman" w:eastAsia="Times New Roman" w:hAnsi="Times New Roman" w:cs="Times New Roman"/>
          <w:i/>
          <w:iCs/>
          <w:color w:val="000000"/>
          <w:lang w:eastAsia="pl-PL"/>
        </w:rPr>
        <w:t>(wielkość, zakres, rodzaj i ilość dostaw, usług lub robót budowlanych lub określenie zapotrzebowania i wymagań )</w:t>
      </w:r>
      <w:r w:rsidRPr="007F7EA2">
        <w:rPr>
          <w:rFonts w:ascii="Times New Roman" w:eastAsia="Times New Roman" w:hAnsi="Times New Roman" w:cs="Times New Roman"/>
          <w:b/>
          <w:bCs/>
          <w:color w:val="000000"/>
          <w:lang w:eastAsia="pl-PL"/>
        </w:rPr>
        <w:t> a w przypadku partnerstwa innowacyjnego - określenie zapotrzebowania na innowacyjny produkt, usługę lub roboty budowlane: </w:t>
      </w:r>
      <w:r w:rsidRPr="007F7EA2">
        <w:rPr>
          <w:rFonts w:ascii="Times New Roman" w:eastAsia="Times New Roman" w:hAnsi="Times New Roman" w:cs="Times New Roman"/>
          <w:color w:val="000000"/>
          <w:lang w:eastAsia="pl-PL"/>
        </w:rPr>
        <w:t xml:space="preserve">Zakres robót obejmuje: Roboty rozbiórkowe 1) Frezowanie nawierzchni bitumicznej o gr. od 4 cm do 12 cm z wywozem materiału z rozbiórki - 650 m2, 2) Ręczne rozebranie nawierzchni z kostki betonowej regularnej na podsypce piaskowej - chodniki i zjazdy - 250 m2, 3) Rozebranie krawężników betonowych na podsypce piaskowej - 120 m, 4) Mechaniczne wykonanie koryta na całej szerokości jezdni i chodników w gruncie kat. II-IV na głębokość do 60 cm - 745 m2, Roboty </w:t>
      </w:r>
      <w:proofErr w:type="spellStart"/>
      <w:r w:rsidRPr="007F7EA2">
        <w:rPr>
          <w:rFonts w:ascii="Times New Roman" w:eastAsia="Times New Roman" w:hAnsi="Times New Roman" w:cs="Times New Roman"/>
          <w:color w:val="000000"/>
          <w:lang w:eastAsia="pl-PL"/>
        </w:rPr>
        <w:t>drogowe-jezdnia</w:t>
      </w:r>
      <w:proofErr w:type="spellEnd"/>
      <w:r w:rsidRPr="007F7EA2">
        <w:rPr>
          <w:rFonts w:ascii="Times New Roman" w:eastAsia="Times New Roman" w:hAnsi="Times New Roman" w:cs="Times New Roman"/>
          <w:color w:val="000000"/>
          <w:lang w:eastAsia="pl-PL"/>
        </w:rPr>
        <w:t xml:space="preserve"> 1) Profilowanie i zagęszczanie podłoża - 458 m2, 2) Podbudowy z warstwy ulepszonego podłoża z mieszanki związanej cementem C3/4 gr 15 cm </w:t>
      </w:r>
      <w:proofErr w:type="spellStart"/>
      <w:r w:rsidRPr="007F7EA2">
        <w:rPr>
          <w:rFonts w:ascii="Times New Roman" w:eastAsia="Times New Roman" w:hAnsi="Times New Roman" w:cs="Times New Roman"/>
          <w:color w:val="000000"/>
          <w:lang w:eastAsia="pl-PL"/>
        </w:rPr>
        <w:t>Rm</w:t>
      </w:r>
      <w:proofErr w:type="spellEnd"/>
      <w:r w:rsidRPr="007F7EA2">
        <w:rPr>
          <w:rFonts w:ascii="Times New Roman" w:eastAsia="Times New Roman" w:hAnsi="Times New Roman" w:cs="Times New Roman"/>
          <w:color w:val="000000"/>
          <w:lang w:eastAsia="pl-PL"/>
        </w:rPr>
        <w:t xml:space="preserve">=1,5Mpa i 15cm </w:t>
      </w:r>
      <w:proofErr w:type="spellStart"/>
      <w:r w:rsidRPr="007F7EA2">
        <w:rPr>
          <w:rFonts w:ascii="Times New Roman" w:eastAsia="Times New Roman" w:hAnsi="Times New Roman" w:cs="Times New Roman"/>
          <w:color w:val="000000"/>
          <w:lang w:eastAsia="pl-PL"/>
        </w:rPr>
        <w:t>Rm</w:t>
      </w:r>
      <w:proofErr w:type="spellEnd"/>
      <w:r w:rsidRPr="007F7EA2">
        <w:rPr>
          <w:rFonts w:ascii="Times New Roman" w:eastAsia="Times New Roman" w:hAnsi="Times New Roman" w:cs="Times New Roman"/>
          <w:color w:val="000000"/>
          <w:lang w:eastAsia="pl-PL"/>
        </w:rPr>
        <w:t xml:space="preserve">=2,5MPa - 458 m3, 3) Warstwa podbudowy z kruszyw łamanych o grubości po zagęszczeniu 20 cm - 458 m2, 4) Mechaniczne oczyszczenie i skropienie emulsją asfaltową na zimno podbudowy tłuczniowej, zużycie emulsji 0,8 kg/m2- 458 m2, 5) Nawierzchnie z mieszanek mineralno-bitumicznych - warstwa wiążąca o gr. 8 cm; - 450 m2, 6) Mechaniczne oczyszczenie i skropienie emulsją asfaltową na zimno podbudowy lub nawierzchni betonowej/bitumicznej; zużycie emulsji 0,5 kg/m2 -458 m2, 7) Nawierzchnie z mieszanek mineralno-bitumicznych - warstwa ścieralna o gr. 4 cm; - 458 m2, 8) Ława pod krawężniki betonowa z oporem - 19,152 m3, 9) Krawężniki betonowe wystające i wtopione wzdłuż drogi o wymiarach 15x30 cm - 252 m. Roboty drogowe - parking 1) Podbudowy z warstwy ulepszonego podłoża z mieszanki związanej cementem C3/4 gr 15 cm </w:t>
      </w:r>
      <w:proofErr w:type="spellStart"/>
      <w:r w:rsidRPr="007F7EA2">
        <w:rPr>
          <w:rFonts w:ascii="Times New Roman" w:eastAsia="Times New Roman" w:hAnsi="Times New Roman" w:cs="Times New Roman"/>
          <w:color w:val="000000"/>
          <w:lang w:eastAsia="pl-PL"/>
        </w:rPr>
        <w:t>Rm</w:t>
      </w:r>
      <w:proofErr w:type="spellEnd"/>
      <w:r w:rsidRPr="007F7EA2">
        <w:rPr>
          <w:rFonts w:ascii="Times New Roman" w:eastAsia="Times New Roman" w:hAnsi="Times New Roman" w:cs="Times New Roman"/>
          <w:color w:val="000000"/>
          <w:lang w:eastAsia="pl-PL"/>
        </w:rPr>
        <w:t xml:space="preserve">=1,5Mpa i 15cm </w:t>
      </w:r>
      <w:proofErr w:type="spellStart"/>
      <w:r w:rsidRPr="007F7EA2">
        <w:rPr>
          <w:rFonts w:ascii="Times New Roman" w:eastAsia="Times New Roman" w:hAnsi="Times New Roman" w:cs="Times New Roman"/>
          <w:color w:val="000000"/>
          <w:lang w:eastAsia="pl-PL"/>
        </w:rPr>
        <w:t>Rm</w:t>
      </w:r>
      <w:proofErr w:type="spellEnd"/>
      <w:r w:rsidRPr="007F7EA2">
        <w:rPr>
          <w:rFonts w:ascii="Times New Roman" w:eastAsia="Times New Roman" w:hAnsi="Times New Roman" w:cs="Times New Roman"/>
          <w:color w:val="000000"/>
          <w:lang w:eastAsia="pl-PL"/>
        </w:rPr>
        <w:t xml:space="preserve">=2,5MPa - 285 m3, 2) Warstwa podbudowy z kruszyw łamanych o grubości po zagęszczeniu 20 cm - 285 m2, 3) Parking z kostki brukowej betonowej grubości 8 cm na podsypce cementowo-piaskowej z wypełnieniem spoin piaskiem - 285 m2, Roboty drogowe - chodnik 1) Obrzeża betonowe o wymiarach 20x6 cm na podsypce piaskowej, spoiny wypełnione piaskiem- 157 m, 2) Warstwa górna podbudowy z kruszyw łamanych o grubości po zagęszczeniu 15 cm Krotność = 1.5 - 380 m2, 3) Chodniki z kostki brukowej betonowej grubości 6 cm na podsypce cementowo-piaskowej z wypełnieniem spoin piaskiem - 686 m2, Roboty instalacyjne kanalizacyjne 1) Wykopy z załadunkiem ręcznym i transportem na odległość do 1km (grunt kat. I-II) - 90 m3, 2) Podłoża pod kanały i obiekty z materiałów sypkich o gr. 15 cm- 70 m2, 3) Zasypanie wykopów fundamentowych podłużnych, punktowych, rowów, wykopów obiektowych spycharkami z zagęszczeniem mechanicznym zagęszczarkami (grubość warstwy w stanie luźnym 40 cm) - kat. gruntu I-II - 90 m3, </w:t>
      </w:r>
      <w:r w:rsidRPr="007F7EA2">
        <w:rPr>
          <w:rFonts w:ascii="Times New Roman" w:eastAsia="Times New Roman" w:hAnsi="Times New Roman" w:cs="Times New Roman"/>
          <w:color w:val="000000"/>
          <w:lang w:eastAsia="pl-PL"/>
        </w:rPr>
        <w:lastRenderedPageBreak/>
        <w:t xml:space="preserve">4) Kanały z rur PVC łączonych na wcisk o śr. zewn. 200 mm - 16 m, 5) Kanały z rur PVC łączonych na wcisk o śr. zewn. 250 mm - 61 m, 6) Studzienki ściekowe uliczne betonowe o śr.500 mm z osadnikiem bez syfonu - 6 szt., 7) Studnie rewizyjne z kręgów betonowych o śr. 1200 mm w gotowym wykopie o głębokości 3m- 3 studnie. Wykonawca wykona, zatwierdzi, wprowadzi i utrzyma Projekt zmiany organizacji ruchu na czas trwania budowy oraz oznakowania ruchu zastępczego na czas wykonania inwestycji. (Uwaga: nie dopuszcza się całkowitego zamknięcia obiektu dla ruchu pojazdów i pieszych – należy zapewnić dostęp do budynków i podmiotów gospodarczych). 2. Szczegółowy opis zamówienia zawarty jest w: a) dokumentacji projektowej, b) Specyfikacji Technicznej Wykonania i Odbioru Robót, c) przedmiarze robót. 3. Wykonawca zobowiązany jest udzielić gwarancji jakości na zrealizowany przedmiot zamówienia na wykonane roboty budowlane oraz zastosowane materiały. Termin liczony będzie od daty końcowego odbioru robót budowlanych i podpisania (bez uwag) protokołu końcowego. 4. Wykonawcy proponuje się sprawdzenie miejsca robót oraz jego otoczenia w celu oceny czynników koniecznych do przygotowania oferty i zawarcia umowy w sprawie zamówienia publicznego. Wizja na terenie robót nie będzie organizowana przez Zamawiającego 5. Warunki realizacji robót: a) przedmiot zamówienia należy wykonać zgodnie z zapisami SIWZ, projektem budowlanym, specyfikacjami technicznymi wykonania i odbioru robót, obowiązującymi normami, warunkami technicznymi wykonania robót, wiedzą i sztuką budowlaną, przepisami w </w:t>
      </w:r>
      <w:proofErr w:type="spellStart"/>
      <w:r w:rsidRPr="007F7EA2">
        <w:rPr>
          <w:rFonts w:ascii="Times New Roman" w:eastAsia="Times New Roman" w:hAnsi="Times New Roman" w:cs="Times New Roman"/>
          <w:color w:val="000000"/>
          <w:lang w:eastAsia="pl-PL"/>
        </w:rPr>
        <w:t>zakresiebezpieczeństwa</w:t>
      </w:r>
      <w:proofErr w:type="spellEnd"/>
      <w:r w:rsidRPr="007F7EA2">
        <w:rPr>
          <w:rFonts w:ascii="Times New Roman" w:eastAsia="Times New Roman" w:hAnsi="Times New Roman" w:cs="Times New Roman"/>
          <w:color w:val="000000"/>
          <w:lang w:eastAsia="pl-PL"/>
        </w:rPr>
        <w:t xml:space="preserve"> i higieny pracy, przepisami przeciwpożarowymi, stosując się do poleceń Inspektora nadzoru inwestorskiego, b) Wykonawca przed wbudowaniem materiałów zobowiązany jest do przedstawienia Inspektorowi nadzoru dokumentów potwierdzających parametry tych materiałów w celu dokonania kontroli, c) wykonawca ma obowiązek zorganizować i przeprowadzić roboty w sposób bezpieczny, niestwarzający zagrożenia dla osób przebywających na terenie inwestycji, zgodny z załączoną informacją dotyczącą bezpieczeństwa i ochrony zdrowia, d) Wykonawca wykona przedmiot umowy z materiałów własnych, e) Wykonawca po podpisaniu umowy, w terminie 7 dni roboczych dostarczy Zamawiającemu: − uproszczony kosztorys wraz z tabelą wartości elementów scalonych, który będzie stanowił załącznik do umowy, − do akceptacji harmonogram rzeczowo – finansowy uwzględniający terminy realizacji poszczególnych etapów prac, który będzie stanowił załącznik do umowy. f) Zamawiający, do użytku własnego, zastrzega sobie prawo żądania od Wykonawcy powykonawczego zestawienia kosztów i ewentualnie innych zestawień powykonawczych, rzeczowo – finansowych, itp. wymaganych np. przez instytucje dofinansowujące realizację zadania. 6. Zamawiający dopuszcza możliwość zaoferowania materiałów równoważnych w stosunku do określonych w dokumentacji projektowej, tzn. nie gorszych, niż wskazane w opisie przedmiotu zamówienia, przy czym nie mogą być one o parametrach gorszych, niż parametry materiałów wskazanych przez Zamawiającego w projekcie, przedmiarze, szczegółowych specyfikacjach technicznych. Wykonawca, który powołuje się na rozwiązania równoważne opisywane przez Zamawiającego, jest obowiązany wykazać, że oferowane przez niego materiały budowlane spełniają wymagania określone przez Zamawiającego. W takiej sytuacji Zamawiający wymaga złożenia stosownych dokumentów potwierdzających parametry tych materiałów. Wszelkie materiały określone w dokumentacji, pochodzące od konkretnych producentów, określają minimalne parametry jakościowe i cechy użytkowe, jakim muszą odpowiadać materiały, aby spełnić wymagania stawiane przez Zamawiającego. Użyte w dokumentacji przetargowej ewentualne nazwy materiałów nie są obowiązujące i należy przyjąć, iż stanowią wskazania/propozycje i mają na celu jedynie doprecyzowanie poziomu oczekiwań Zamawiającego w stosunku do określonego rozwiązania. Wyroby budowlane, które będą używane do realizacji przedmiotu zamówienia muszą spełniać wymagania wynikające z przepisów prawa, w tym w szczególności ustawy z dnia 16.04.2004 r. o wyrobach budowlanych oraz ustawy z dnia 07.07.1994 r. Prawo budowlane.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lastRenderedPageBreak/>
        <w:t>II.5) Główny kod CPV: </w:t>
      </w:r>
      <w:r w:rsidRPr="007F7EA2">
        <w:rPr>
          <w:rFonts w:ascii="Times New Roman" w:eastAsia="Times New Roman" w:hAnsi="Times New Roman" w:cs="Times New Roman"/>
          <w:color w:val="000000"/>
          <w:lang w:eastAsia="pl-PL"/>
        </w:rPr>
        <w:t>45233320-8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Dodatkowe kody CPV:</w:t>
      </w:r>
      <w:r w:rsidRPr="007F7EA2">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7F7EA2" w:rsidRPr="007F7EA2" w:rsidTr="007F7EA2">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lang w:eastAsia="pl-PL"/>
              </w:rPr>
              <w:t>Kod CPV</w:t>
            </w:r>
          </w:p>
        </w:tc>
      </w:tr>
      <w:tr w:rsidR="007F7EA2" w:rsidRPr="007F7EA2" w:rsidTr="007F7EA2">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lang w:eastAsia="pl-PL"/>
              </w:rPr>
              <w:t>45233220-7</w:t>
            </w:r>
          </w:p>
        </w:tc>
      </w:tr>
      <w:tr w:rsidR="007F7EA2" w:rsidRPr="007F7EA2" w:rsidTr="007F7EA2">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lang w:eastAsia="pl-PL"/>
              </w:rPr>
              <w:t>45233290-8</w:t>
            </w:r>
          </w:p>
        </w:tc>
      </w:tr>
    </w:tbl>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II.6) Całkowita wartość zamówienia </w:t>
      </w:r>
      <w:r w:rsidRPr="007F7EA2">
        <w:rPr>
          <w:rFonts w:ascii="Times New Roman" w:eastAsia="Times New Roman" w:hAnsi="Times New Roman" w:cs="Times New Roman"/>
          <w:i/>
          <w:iCs/>
          <w:color w:val="000000"/>
          <w:lang w:eastAsia="pl-PL"/>
        </w:rPr>
        <w:t>(jeżeli zamawiający podaje informacje o wartości zamówienia)</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t>Wartość bez VAT: </w:t>
      </w:r>
      <w:r w:rsidRPr="007F7EA2">
        <w:rPr>
          <w:rFonts w:ascii="Times New Roman" w:eastAsia="Times New Roman" w:hAnsi="Times New Roman" w:cs="Times New Roman"/>
          <w:color w:val="000000"/>
          <w:lang w:eastAsia="pl-PL"/>
        </w:rPr>
        <w:br/>
        <w:t>Waluta: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i/>
          <w:iCs/>
          <w:color w:val="000000"/>
          <w:lang w:eastAsia="pl-PL"/>
        </w:rPr>
        <w:t>(w przypadku umów ramowych lub dynamicznego systemu zakupów – szacunkowa całkowita maksymalna wartość w całym okresie obowiązywania umowy ramowej lub dynamicznego systemu zakupów)</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II.7) Czy przewiduje się udzielenie zamówień, o których mowa w art. 67 ust. 1 pkt 6 i 7 lub w art. 134 ust. 6 pkt 3 ustawy Pzp: </w:t>
      </w:r>
      <w:r w:rsidRPr="007F7EA2">
        <w:rPr>
          <w:rFonts w:ascii="Times New Roman" w:eastAsia="Times New Roman" w:hAnsi="Times New Roman" w:cs="Times New Roman"/>
          <w:color w:val="000000"/>
          <w:lang w:eastAsia="pl-PL"/>
        </w:rPr>
        <w:t>Nie </w:t>
      </w:r>
      <w:r w:rsidRPr="007F7EA2">
        <w:rPr>
          <w:rFonts w:ascii="Times New Roman" w:eastAsia="Times New Roman" w:hAnsi="Times New Roman" w:cs="Times New Roman"/>
          <w:color w:val="000000"/>
          <w:lang w:eastAsia="pl-PL"/>
        </w:rPr>
        <w:br/>
        <w:t>Określenie przedmiotu, wielkości lub zakresu oraz warunków na jakich zostaną udzielone zamówienia, o których mowa w art. 67 ust. 1 pkt 6 lub w art. 134 ust. 6 pkt 3 ustawy Pzp: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II.8) Okres, w którym realizowane będzie zamówienie lub okres, na który została zawarta umowa ramowa lub okres, na który został ustanowiony dynamiczny system zakupów:</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t>miesiącach:   </w:t>
      </w:r>
      <w:r w:rsidRPr="007F7EA2">
        <w:rPr>
          <w:rFonts w:ascii="Times New Roman" w:eastAsia="Times New Roman" w:hAnsi="Times New Roman" w:cs="Times New Roman"/>
          <w:i/>
          <w:iCs/>
          <w:color w:val="000000"/>
          <w:lang w:eastAsia="pl-PL"/>
        </w:rPr>
        <w:t> lub </w:t>
      </w:r>
      <w:r w:rsidRPr="007F7EA2">
        <w:rPr>
          <w:rFonts w:ascii="Times New Roman" w:eastAsia="Times New Roman" w:hAnsi="Times New Roman" w:cs="Times New Roman"/>
          <w:b/>
          <w:bCs/>
          <w:color w:val="000000"/>
          <w:lang w:eastAsia="pl-PL"/>
        </w:rPr>
        <w:t>dniach:</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i/>
          <w:iCs/>
          <w:color w:val="000000"/>
          <w:lang w:eastAsia="pl-PL"/>
        </w:rPr>
        <w:t>lub</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data rozpoczęcia: </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i/>
          <w:iCs/>
          <w:color w:val="000000"/>
          <w:lang w:eastAsia="pl-PL"/>
        </w:rPr>
        <w:t> lub </w:t>
      </w:r>
      <w:r w:rsidRPr="007F7EA2">
        <w:rPr>
          <w:rFonts w:ascii="Times New Roman" w:eastAsia="Times New Roman" w:hAnsi="Times New Roman" w:cs="Times New Roman"/>
          <w:b/>
          <w:bCs/>
          <w:color w:val="000000"/>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7F7EA2" w:rsidRPr="007F7EA2" w:rsidTr="007F7EA2">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lang w:eastAsia="pl-PL"/>
              </w:rPr>
              <w:t>Data zakończenia</w:t>
            </w:r>
          </w:p>
        </w:tc>
      </w:tr>
      <w:tr w:rsidR="007F7EA2" w:rsidRPr="007F7EA2" w:rsidTr="007F7EA2">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lang w:eastAsia="pl-PL"/>
              </w:rPr>
              <w:t>2018-10-18</w:t>
            </w:r>
          </w:p>
        </w:tc>
      </w:tr>
    </w:tbl>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II.9) Informacje dodatkowe:</w:t>
      </w:r>
    </w:p>
    <w:p w:rsidR="007F7EA2" w:rsidRPr="007F7EA2" w:rsidRDefault="007F7EA2" w:rsidP="007F7EA2">
      <w:pPr>
        <w:spacing w:after="0" w:line="276" w:lineRule="auto"/>
        <w:rPr>
          <w:rFonts w:ascii="Times New Roman" w:eastAsia="Times New Roman" w:hAnsi="Times New Roman" w:cs="Times New Roman"/>
          <w:b/>
          <w:bCs/>
          <w:color w:val="000000"/>
          <w:lang w:eastAsia="pl-PL"/>
        </w:rPr>
      </w:pPr>
      <w:r w:rsidRPr="007F7EA2">
        <w:rPr>
          <w:rFonts w:ascii="Times New Roman" w:eastAsia="Times New Roman" w:hAnsi="Times New Roman" w:cs="Times New Roman"/>
          <w:b/>
          <w:bCs/>
          <w:color w:val="000000"/>
          <w:u w:val="single"/>
          <w:lang w:eastAsia="pl-PL"/>
        </w:rPr>
        <w:t>SEKCJA III: INFORMACJE O CHARAKTERZE PRAWNYM, EKONOMICZNYM, FINANSOWYM I TECHNICZNYM</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III.1) WARUNKI UDZIAŁU W POSTĘPOWANIU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III.1.1) Kompetencje lub uprawnienia do prowadzenia określonej działalności zawodowej, o ile wynika to z odrębnych przepisów</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t>Określenie warunków: Zamawiający nie określa szczegółowych wymagań w danym zakresie. Za spełnienie warunku uznane zostanie złożenie oświadczenia o spełnianiu warunków udziału w postępowaniu. </w:t>
      </w:r>
      <w:r w:rsidRPr="007F7EA2">
        <w:rPr>
          <w:rFonts w:ascii="Times New Roman" w:eastAsia="Times New Roman" w:hAnsi="Times New Roman" w:cs="Times New Roman"/>
          <w:color w:val="000000"/>
          <w:lang w:eastAsia="pl-PL"/>
        </w:rPr>
        <w:br/>
        <w:t>Informacje dodatkowe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III.1.2) Sytuacja finansowa lub ekonomiczna </w:t>
      </w:r>
      <w:r w:rsidRPr="007F7EA2">
        <w:rPr>
          <w:rFonts w:ascii="Times New Roman" w:eastAsia="Times New Roman" w:hAnsi="Times New Roman" w:cs="Times New Roman"/>
          <w:color w:val="000000"/>
          <w:lang w:eastAsia="pl-PL"/>
        </w:rPr>
        <w:br/>
        <w:t>Określenie warunków: Zamawiający nie określa szczegółowych wymagań w danym zakresie. Za spełnienie warunku uznane zostanie złożenie oświadczenia o spełnianiu warunków udziału w postępowaniu. </w:t>
      </w:r>
      <w:r w:rsidRPr="007F7EA2">
        <w:rPr>
          <w:rFonts w:ascii="Times New Roman" w:eastAsia="Times New Roman" w:hAnsi="Times New Roman" w:cs="Times New Roman"/>
          <w:color w:val="000000"/>
          <w:lang w:eastAsia="pl-PL"/>
        </w:rPr>
        <w:br/>
        <w:t>Informacje dodatkowe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III.1.3) Zdolność techniczna lub zawodowa </w:t>
      </w:r>
      <w:r w:rsidRPr="007F7EA2">
        <w:rPr>
          <w:rFonts w:ascii="Times New Roman" w:eastAsia="Times New Roman" w:hAnsi="Times New Roman" w:cs="Times New Roman"/>
          <w:color w:val="000000"/>
          <w:lang w:eastAsia="pl-PL"/>
        </w:rPr>
        <w:br/>
        <w:t xml:space="preserve">Określenie warunków: 1. w zakresie doświadczenia Wykonawca zobowiązany jest wykazać, że nie wcześniej niż w okresie ostatnich 5 lat przed upływem terminu składania ofert, a jeżeli okres prowadzenia działalności jest krótszy - w tym okresie, należycie wykonał co najmniej dwie roboty </w:t>
      </w:r>
      <w:r w:rsidRPr="007F7EA2">
        <w:rPr>
          <w:rFonts w:ascii="Times New Roman" w:eastAsia="Times New Roman" w:hAnsi="Times New Roman" w:cs="Times New Roman"/>
          <w:color w:val="000000"/>
          <w:lang w:eastAsia="pl-PL"/>
        </w:rPr>
        <w:lastRenderedPageBreak/>
        <w:t>budowlane polegającą na budowie, przebudowie, rozbudowie, remoncie lub drogi / ulicy o wartości minimum 400.000,00 PLN brutto każda robota ( Załącznik Nr 6 do SIWZ ). 2. w zakresie potencjału osób skierowanych przez Wykonawcę do realizacji zamówienia Zamawiający uzna warunek za spełniony jeżeli Wykonawca wykaże, że osoby, które będą uczestniczyć w wykonaniu zamówienia, posiadają odpowiednie kwalifikacje zawodowe, uprawnienia, doświadczenie i wykształcenie niezbędne do wykonania zamówienia, w tym minimum jedną osobą proponowaną do pełnienia funkcji Kierownika Budowy / Kierownika Robót - posiadającą uprawnienia budowlane do kierowania budową / robotami budowlanymi w specjalności drogowej lub odpowiadające im ważne uprawnienia, które zostały wydane na podstawie wcześniej obowiązujących przepisów prawa lub równoważne w zakresie koniecznym do wykonania zadania inwestycyjnego ( Załącznik Nr 7 do SIWZ ). Osoby wskazane przez Wykonawcę w wykazie osób muszą brać udział w realizacji zamówienia. Zmiana osoby/osób jest możliwa tylko w okolicznościach i na warunkach określonych w projekcie umowy. Osoby zdolne do wykonania zamówienia winny posiadać uprawnienia budowlane zgodnie z ustawą z dnia 07 lipca 1994 r. Prawo budowlane oraz Rozporządzeniem Ministra Infrastruktury i Rozwoju z dnia 11.09.2014 r. w sprawie samodzielnych funkcji technicznych w budownictwie ( Dz. U. z 2014 r. poz. 1278 )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klasyfikacje zawodowe zostały uznane na zasadach określonych w przepisach odrębnych. Regulację odrębną stanowią przepisy ustawy z dnia 22 grudnia 2015 r. o zasadach uznawania kwalifikacji zawodowych nabytych w państwach członkowskich Unii Europejskiej ( Dz. U. z 2016 r., poz. 65 ). </w:t>
      </w:r>
      <w:r w:rsidRPr="007F7EA2">
        <w:rPr>
          <w:rFonts w:ascii="Times New Roman" w:eastAsia="Times New Roman" w:hAnsi="Times New Roman"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F7EA2">
        <w:rPr>
          <w:rFonts w:ascii="Times New Roman" w:eastAsia="Times New Roman" w:hAnsi="Times New Roman" w:cs="Times New Roman"/>
          <w:color w:val="000000"/>
          <w:lang w:eastAsia="pl-PL"/>
        </w:rPr>
        <w:br/>
        <w:t>Informacje dodatkowe:</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III.2) PODSTAWY WYKLUCZENIA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III.2.1) Podstawy wykluczenia określone w art. 24 ust. 1 ustawy Pzp</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III.2.2) Zamawiający przewiduje wykluczenie wykonawcy na podstawie art. 24 ust. 5 ustawy Pzp</w:t>
      </w:r>
      <w:r w:rsidRPr="007F7EA2">
        <w:rPr>
          <w:rFonts w:ascii="Times New Roman" w:eastAsia="Times New Roman" w:hAnsi="Times New Roman" w:cs="Times New Roman"/>
          <w:color w:val="000000"/>
          <w:lang w:eastAsia="pl-PL"/>
        </w:rPr>
        <w:t> Tak Zamawiający przewiduje następujące fakultatywne podstawy wykluczenia: Tak (podstawa wykluczenia określona w art. 24 ust. 5 pkt 1 ustawy Pzp)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III.3) WYKAZ OŚWIADCZEŃ SKŁADANYCH PRZEZ WYKONAWCĘ W CELU WSTĘPNEGO POTWIERDZENIA, ŻE NIE PODLEGA ON WYKLUCZENIU ORAZ SPEŁNIA WARUNKI UDZIAŁU W POSTĘPOWANIU ORAZ SPEŁNIA KRYTERIA SELEKCJI</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Oświadczenie o niepodleganiu wykluczeniu oraz spełnianiu warunków udziału w postępowaniu </w:t>
      </w:r>
      <w:r w:rsidRPr="007F7EA2">
        <w:rPr>
          <w:rFonts w:ascii="Times New Roman" w:eastAsia="Times New Roman" w:hAnsi="Times New Roman" w:cs="Times New Roman"/>
          <w:color w:val="000000"/>
          <w:lang w:eastAsia="pl-PL"/>
        </w:rPr>
        <w:br/>
        <w:t>Tak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Oświadczenie o spełnianiu kryteriów selekcji </w:t>
      </w:r>
      <w:r w:rsidRPr="007F7EA2">
        <w:rPr>
          <w:rFonts w:ascii="Times New Roman" w:eastAsia="Times New Roman" w:hAnsi="Times New Roman" w:cs="Times New Roman"/>
          <w:color w:val="000000"/>
          <w:lang w:eastAsia="pl-PL"/>
        </w:rPr>
        <w:br/>
        <w:t>Nie</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III.4) WYKAZ OŚWIADCZEŃ LUB DOKUMENTÓW , SKŁADANYCH PRZEZ WYKONAWCĘ W POSTĘPOWANIU NA WEZWANIE ZAMAWIAJACEGO W CELU POTWIERDZENIA OKOLICZNOŚCI, O KTÓRYCH MOWA W ART. 25 UST. 1 PKT 3 USTAWY PZP: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Odpis z właściwego rejestru centralnej ewidencji i informacji o działalności gospodarczej, jeżeli odrębne przepisy wymagają wpisu do rejestru lub ewidencji, w celu potwierdzenia braku podstaw wykluczenia na podstawie art. 24 ust. 5 pkt 1 ustawy Pzp;</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lastRenderedPageBreak/>
        <w:t>III.5) WYKAZ OŚWIADCZEŃ LUB DOKUMENTÓW SKŁADANYCH PRZEZ WYKONAWCĘ W POSTĘPOWANIU NA WEZWANIE ZAMAWIAJACEGO W CELU POTWIERDZENIA OKOLICZNOŚCI, O KTÓRYCH MOWA W ART. 25 UST. 1 PKT 1 USTAWY PZP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III.5.1) W ZAKRESIE SPEŁNIANIA WARUNKÓW UDZIAŁU W POSTĘPOWANIU:</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t>1. Wykonawca złoży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wzoru Załącznik nr 6 do SIWZ), W przypadku gdy w zamówieniu przedstawionym przez wykonawcę, jako spełniające warunek za wykonane zamówienie zostało dokonane w innej walucie niż w złotych polskich, wykonawca dokona przeliczenia wartości Wykonanych zamówień z innej waluty na walutę PLN (w zł polskich) – na podstawie kursu średniego walut obcych w złotych - tabela A Narodowego Banku Polskiego na dzień opublikowania ogłoszenia o zamówieniu w BZP. W przypadku, gdy w dniu publikacji ogłoszenia NBP nie opublikował kursu średniego walut obcych, należy przyjąć pierwszy opublikowany po tej dacie średni kurs NBP. 2. Wykonawca złoży wykaz osób, skierowanych przez Wykonawcę do realizacji zamówienia publicznego, w szczególności odpowiedzialnych za kierowania robotami budowlanymi, wraz z informacjami na temat ich kwalifikacji zawodowych, uprawnień, doświadczenia i wykształcenia niezbędnych do wykonania zamówienia publicznego a także zakresu wykonywanych przez nie czynności oraz informacją o podstawie dysponowania tymi osobami – ( wg wzoru Załącznik nr 7 do SIWZ).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III.5.2) W ZAKRESIE KRYTERIÓW SELEKCJI:</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III.7) INNE DOKUMENTY NIE WYMIENIONE W pkt III.3) - III.6)</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a/ formularz ofertowy ( Załącznik Nr 1 do SIWZ ) b/ niezbędne pełnomocnictwa, jeżeli zostały udzielone</w:t>
      </w:r>
    </w:p>
    <w:p w:rsidR="007F7EA2" w:rsidRPr="007F7EA2" w:rsidRDefault="007F7EA2" w:rsidP="007F7EA2">
      <w:pPr>
        <w:spacing w:after="0" w:line="276" w:lineRule="auto"/>
        <w:rPr>
          <w:rFonts w:ascii="Times New Roman" w:eastAsia="Times New Roman" w:hAnsi="Times New Roman" w:cs="Times New Roman"/>
          <w:b/>
          <w:bCs/>
          <w:color w:val="000000"/>
          <w:lang w:eastAsia="pl-PL"/>
        </w:rPr>
      </w:pPr>
      <w:r w:rsidRPr="007F7EA2">
        <w:rPr>
          <w:rFonts w:ascii="Times New Roman" w:eastAsia="Times New Roman" w:hAnsi="Times New Roman" w:cs="Times New Roman"/>
          <w:b/>
          <w:bCs/>
          <w:color w:val="000000"/>
          <w:u w:val="single"/>
          <w:lang w:eastAsia="pl-PL"/>
        </w:rPr>
        <w:t>SEKCJA IV: PROCEDURA</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t>IV.1) OPIS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IV.1.1) Tryb udzielenia zamówienia: </w:t>
      </w:r>
      <w:r w:rsidRPr="007F7EA2">
        <w:rPr>
          <w:rFonts w:ascii="Times New Roman" w:eastAsia="Times New Roman" w:hAnsi="Times New Roman" w:cs="Times New Roman"/>
          <w:color w:val="000000"/>
          <w:lang w:eastAsia="pl-PL"/>
        </w:rPr>
        <w:t>Przetarg nieograniczony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IV.1.2) Zamawiający żąda wniesienia wadium:</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 </w:t>
      </w:r>
      <w:r w:rsidRPr="007F7EA2">
        <w:rPr>
          <w:rFonts w:ascii="Times New Roman" w:eastAsia="Times New Roman" w:hAnsi="Times New Roman" w:cs="Times New Roman"/>
          <w:color w:val="000000"/>
          <w:lang w:eastAsia="pl-PL"/>
        </w:rPr>
        <w:br/>
        <w:t>Informacja na temat wadium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IV.1.3) Przewiduje się udzielenie zaliczek na poczet wykonania zamówienia:</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 </w:t>
      </w:r>
      <w:r w:rsidRPr="007F7EA2">
        <w:rPr>
          <w:rFonts w:ascii="Times New Roman" w:eastAsia="Times New Roman" w:hAnsi="Times New Roman" w:cs="Times New Roman"/>
          <w:color w:val="000000"/>
          <w:lang w:eastAsia="pl-PL"/>
        </w:rPr>
        <w:br/>
        <w:t>Należy podać informacje na temat udzielania zaliczek: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lastRenderedPageBreak/>
        <w:br/>
      </w:r>
      <w:r w:rsidRPr="007F7EA2">
        <w:rPr>
          <w:rFonts w:ascii="Times New Roman" w:eastAsia="Times New Roman" w:hAnsi="Times New Roman" w:cs="Times New Roman"/>
          <w:b/>
          <w:bCs/>
          <w:color w:val="000000"/>
          <w:lang w:eastAsia="pl-PL"/>
        </w:rPr>
        <w:t>IV.1.4) Wymaga się złożenia ofert w postaci katalogów elektronicznych lub dołączenia do ofert katalogów elektronicznych:</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 </w:t>
      </w:r>
      <w:r w:rsidRPr="007F7EA2">
        <w:rPr>
          <w:rFonts w:ascii="Times New Roman" w:eastAsia="Times New Roman" w:hAnsi="Times New Roman" w:cs="Times New Roman"/>
          <w:color w:val="000000"/>
          <w:lang w:eastAsia="pl-PL"/>
        </w:rPr>
        <w:br/>
        <w:t>Dopuszcza się złożenie ofert w postaci katalogów elektronicznych lub dołączenia do ofert katalogów elektronicznych: </w:t>
      </w:r>
      <w:r w:rsidRPr="007F7EA2">
        <w:rPr>
          <w:rFonts w:ascii="Times New Roman" w:eastAsia="Times New Roman" w:hAnsi="Times New Roman" w:cs="Times New Roman"/>
          <w:color w:val="000000"/>
          <w:lang w:eastAsia="pl-PL"/>
        </w:rPr>
        <w:br/>
        <w:t>Nie </w:t>
      </w:r>
      <w:r w:rsidRPr="007F7EA2">
        <w:rPr>
          <w:rFonts w:ascii="Times New Roman" w:eastAsia="Times New Roman" w:hAnsi="Times New Roman" w:cs="Times New Roman"/>
          <w:color w:val="000000"/>
          <w:lang w:eastAsia="pl-PL"/>
        </w:rPr>
        <w:br/>
        <w:t>Informacje dodatkowe: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IV.1.5.) Wymaga się złożenia oferty wariantowej:</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Nie </w:t>
      </w:r>
      <w:r w:rsidRPr="007F7EA2">
        <w:rPr>
          <w:rFonts w:ascii="Times New Roman" w:eastAsia="Times New Roman" w:hAnsi="Times New Roman" w:cs="Times New Roman"/>
          <w:color w:val="000000"/>
          <w:lang w:eastAsia="pl-PL"/>
        </w:rPr>
        <w:br/>
        <w:t>Dopuszcza się złożenie oferty wariantowej </w:t>
      </w:r>
      <w:r w:rsidRPr="007F7EA2">
        <w:rPr>
          <w:rFonts w:ascii="Times New Roman" w:eastAsia="Times New Roman" w:hAnsi="Times New Roman" w:cs="Times New Roman"/>
          <w:color w:val="000000"/>
          <w:lang w:eastAsia="pl-PL"/>
        </w:rPr>
        <w:br/>
        <w:t>Nie </w:t>
      </w:r>
      <w:r w:rsidRPr="007F7EA2">
        <w:rPr>
          <w:rFonts w:ascii="Times New Roman" w:eastAsia="Times New Roman" w:hAnsi="Times New Roman" w:cs="Times New Roman"/>
          <w:color w:val="000000"/>
          <w:lang w:eastAsia="pl-PL"/>
        </w:rPr>
        <w:br/>
        <w:t>Złożenie oferty wariantowej dopuszcza się tylko z jednoczesnym złożeniem oferty zasadniczej: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IV.1.6) Przewidywana liczba wykonawców, którzy zostaną zaproszeni do udziału w postępowaniu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i/>
          <w:iCs/>
          <w:color w:val="000000"/>
          <w:lang w:eastAsia="pl-PL"/>
        </w:rPr>
        <w:t>(przetarg ograniczony, negocjacje z ogłoszeniem, dialog konkurencyjny, partnerstwo innowacyjne)</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Liczba wykonawców   </w:t>
      </w:r>
      <w:r w:rsidRPr="007F7EA2">
        <w:rPr>
          <w:rFonts w:ascii="Times New Roman" w:eastAsia="Times New Roman" w:hAnsi="Times New Roman" w:cs="Times New Roman"/>
          <w:color w:val="000000"/>
          <w:lang w:eastAsia="pl-PL"/>
        </w:rPr>
        <w:br/>
        <w:t>Przewidywana minimalna liczba wykonawców </w:t>
      </w:r>
      <w:r w:rsidRPr="007F7EA2">
        <w:rPr>
          <w:rFonts w:ascii="Times New Roman" w:eastAsia="Times New Roman" w:hAnsi="Times New Roman" w:cs="Times New Roman"/>
          <w:color w:val="000000"/>
          <w:lang w:eastAsia="pl-PL"/>
        </w:rPr>
        <w:br/>
        <w:t>Maksymalna liczba wykonawców   </w:t>
      </w:r>
      <w:r w:rsidRPr="007F7EA2">
        <w:rPr>
          <w:rFonts w:ascii="Times New Roman" w:eastAsia="Times New Roman" w:hAnsi="Times New Roman" w:cs="Times New Roman"/>
          <w:color w:val="000000"/>
          <w:lang w:eastAsia="pl-PL"/>
        </w:rPr>
        <w:br/>
        <w:t>Kryteria selekcji wykonawców: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IV.1.7) Informacje na temat umowy ramowej lub dynamicznego systemu zakupów:</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Umowa ramowa będzie zawarta: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Czy przewiduje się ograniczenie liczby uczestników umowy ramowej: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Przewidziana maksymalna liczba uczestników umowy ramowej: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Informacje dodatkowe: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Zamówienie obejmuje ustanowienie dynamicznego systemu zakupów: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Adres strony internetowej, na której będą zamieszczone dodatkowe informacje dotyczące dynamicznego systemu zakupów: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Informacje dodatkowe: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W ramach umowy ramowej/dynamicznego systemu zakupów dopuszcza się złożenie ofert w formie katalogów elektronicznych: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Przewiduje się pobranie ze złożonych katalogów elektronicznych informacji potrzebnych do sporządzenia ofert w ramach umowy ramowej/dynamicznego systemu zakupów: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lastRenderedPageBreak/>
        <w:br/>
      </w:r>
      <w:r w:rsidRPr="007F7EA2">
        <w:rPr>
          <w:rFonts w:ascii="Times New Roman" w:eastAsia="Times New Roman" w:hAnsi="Times New Roman" w:cs="Times New Roman"/>
          <w:b/>
          <w:bCs/>
          <w:color w:val="000000"/>
          <w:lang w:eastAsia="pl-PL"/>
        </w:rPr>
        <w:t>IV.1.8) Aukcja elektroniczna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Przewidziane jest przeprowadzenie aukcji elektronicznej </w:t>
      </w:r>
      <w:r w:rsidRPr="007F7EA2">
        <w:rPr>
          <w:rFonts w:ascii="Times New Roman" w:eastAsia="Times New Roman" w:hAnsi="Times New Roman" w:cs="Times New Roman"/>
          <w:i/>
          <w:iCs/>
          <w:color w:val="000000"/>
          <w:lang w:eastAsia="pl-PL"/>
        </w:rPr>
        <w:t>(przetarg nieograniczony, przetarg ograniczony, negocjacje z ogłoszeniem) </w:t>
      </w:r>
      <w:r w:rsidRPr="007F7EA2">
        <w:rPr>
          <w:rFonts w:ascii="Times New Roman" w:eastAsia="Times New Roman" w:hAnsi="Times New Roman" w:cs="Times New Roman"/>
          <w:color w:val="000000"/>
          <w:lang w:eastAsia="pl-PL"/>
        </w:rPr>
        <w:t>Nie </w:t>
      </w:r>
      <w:r w:rsidRPr="007F7EA2">
        <w:rPr>
          <w:rFonts w:ascii="Times New Roman" w:eastAsia="Times New Roman" w:hAnsi="Times New Roman" w:cs="Times New Roman"/>
          <w:color w:val="000000"/>
          <w:lang w:eastAsia="pl-PL"/>
        </w:rPr>
        <w:br/>
        <w:t>Należy podać adres strony internetowej, na której aukcja będzie prowadzona: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Należy wskazać elementy, których wartości będą przedmiotem aukcji elektronicznej: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Przewiduje się ograniczenia co do przedstawionych wartości, wynikające z opisu przedmiotu zamówienia:</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Należy podać, które informacje zostaną udostępnione wykonawcom w trakcie aukcji elektronicznej oraz jaki będzie termin ich udostępnienia: </w:t>
      </w:r>
      <w:r w:rsidRPr="007F7EA2">
        <w:rPr>
          <w:rFonts w:ascii="Times New Roman" w:eastAsia="Times New Roman" w:hAnsi="Times New Roman" w:cs="Times New Roman"/>
          <w:color w:val="000000"/>
          <w:lang w:eastAsia="pl-PL"/>
        </w:rPr>
        <w:br/>
        <w:t>Informacje dotyczące przebiegu aukcji elektronicznej: </w:t>
      </w:r>
      <w:r w:rsidRPr="007F7EA2">
        <w:rPr>
          <w:rFonts w:ascii="Times New Roman" w:eastAsia="Times New Roman" w:hAnsi="Times New Roman" w:cs="Times New Roman"/>
          <w:color w:val="000000"/>
          <w:lang w:eastAsia="pl-PL"/>
        </w:rPr>
        <w:br/>
        <w:t>Jaki jest przewidziany sposób postępowania w toku aukcji elektronicznej i jakie będą warunki, na jakich wykonawcy będą mogli licytować (minimalne wysokości postąpień): </w:t>
      </w:r>
      <w:r w:rsidRPr="007F7EA2">
        <w:rPr>
          <w:rFonts w:ascii="Times New Roman" w:eastAsia="Times New Roman" w:hAnsi="Times New Roman" w:cs="Times New Roman"/>
          <w:color w:val="000000"/>
          <w:lang w:eastAsia="pl-PL"/>
        </w:rPr>
        <w:br/>
        <w:t>Informacje dotyczące wykorzystywanego sprzętu elektronicznego, rozwiązań i specyfikacji technicznych w zakresie połączeń: </w:t>
      </w:r>
      <w:r w:rsidRPr="007F7EA2">
        <w:rPr>
          <w:rFonts w:ascii="Times New Roman" w:eastAsia="Times New Roman" w:hAnsi="Times New Roman" w:cs="Times New Roman"/>
          <w:color w:val="000000"/>
          <w:lang w:eastAsia="pl-PL"/>
        </w:rPr>
        <w:br/>
        <w:t>Wymagania dotyczące rejestracji i identyfikacji wykonawców w aukcji elektronicznej: </w:t>
      </w:r>
      <w:r w:rsidRPr="007F7EA2">
        <w:rPr>
          <w:rFonts w:ascii="Times New Roman" w:eastAsia="Times New Roman" w:hAnsi="Times New Roman" w:cs="Times New Roman"/>
          <w:color w:val="000000"/>
          <w:lang w:eastAsia="pl-PL"/>
        </w:rPr>
        <w:br/>
        <w:t>Informacje o liczbie etapów aukcji elektronicznej i czasie ich trwania:</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t>Czas trwania: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Czy wykonawcy, którzy nie złożyli nowych postąpień, zostaną zakwalifikowani do następnego etapu: </w:t>
      </w:r>
      <w:r w:rsidRPr="007F7EA2">
        <w:rPr>
          <w:rFonts w:ascii="Times New Roman" w:eastAsia="Times New Roman" w:hAnsi="Times New Roman" w:cs="Times New Roman"/>
          <w:color w:val="000000"/>
          <w:lang w:eastAsia="pl-PL"/>
        </w:rPr>
        <w:br/>
        <w:t>Warunki zamknięcia aukcji elektronicznej: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IV.2) KRYTERIA OCENY OFERT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IV.2.1) Kryteria oceny ofert: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IV.2.2) Kryteria</w:t>
      </w:r>
      <w:r w:rsidRPr="007F7EA2">
        <w:rPr>
          <w:rFonts w:ascii="Times New Roman" w:eastAsia="Times New Roman" w:hAnsi="Times New Roman"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29"/>
        <w:gridCol w:w="934"/>
      </w:tblGrid>
      <w:tr w:rsidR="007F7EA2" w:rsidRPr="007F7EA2" w:rsidTr="007F7EA2">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lang w:eastAsia="pl-PL"/>
              </w:rPr>
              <w:t>Znaczenie</w:t>
            </w:r>
          </w:p>
        </w:tc>
      </w:tr>
      <w:tr w:rsidR="007F7EA2" w:rsidRPr="007F7EA2" w:rsidTr="007F7EA2">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lang w:eastAsia="pl-PL"/>
              </w:rPr>
              <w:t>60,00</w:t>
            </w:r>
          </w:p>
        </w:tc>
      </w:tr>
      <w:tr w:rsidR="007F7EA2" w:rsidRPr="007F7EA2" w:rsidTr="007F7EA2">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F7EA2" w:rsidRPr="007F7EA2" w:rsidRDefault="007F7EA2" w:rsidP="007F7EA2">
            <w:pPr>
              <w:spacing w:after="0" w:line="276" w:lineRule="auto"/>
              <w:rPr>
                <w:rFonts w:ascii="Times New Roman" w:eastAsia="Times New Roman" w:hAnsi="Times New Roman" w:cs="Times New Roman"/>
                <w:lang w:eastAsia="pl-PL"/>
              </w:rPr>
            </w:pPr>
            <w:r w:rsidRPr="007F7EA2">
              <w:rPr>
                <w:rFonts w:ascii="Times New Roman" w:eastAsia="Times New Roman" w:hAnsi="Times New Roman" w:cs="Times New Roman"/>
                <w:lang w:eastAsia="pl-PL"/>
              </w:rPr>
              <w:t>40,00</w:t>
            </w:r>
          </w:p>
        </w:tc>
      </w:tr>
    </w:tbl>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IV.2.3) Zastosowanie procedury, o której mowa w art. 24aa ust. 1 ustawy Pzp </w:t>
      </w:r>
      <w:r w:rsidRPr="007F7EA2">
        <w:rPr>
          <w:rFonts w:ascii="Times New Roman" w:eastAsia="Times New Roman" w:hAnsi="Times New Roman" w:cs="Times New Roman"/>
          <w:color w:val="000000"/>
          <w:lang w:eastAsia="pl-PL"/>
        </w:rPr>
        <w:t>(przetarg nieograniczony) </w:t>
      </w:r>
      <w:r w:rsidRPr="007F7EA2">
        <w:rPr>
          <w:rFonts w:ascii="Times New Roman" w:eastAsia="Times New Roman" w:hAnsi="Times New Roman" w:cs="Times New Roman"/>
          <w:color w:val="000000"/>
          <w:lang w:eastAsia="pl-PL"/>
        </w:rPr>
        <w:br/>
        <w:t>Tak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IV.3) Negocjacje z ogłoszeniem, dialog konkurencyjny, partnerstwo innowacyjne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IV.3.1) Informacje na temat negocjacji z ogłoszeniem</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t>Minimalne wymagania, które muszą spełniać wszystkie oferty: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Przewidziane jest zastrzeżenie prawa do udzielenia zamówienia na podstawie ofert wstępnych bez przeprowadzenia negocjacji </w:t>
      </w:r>
      <w:r w:rsidRPr="007F7EA2">
        <w:rPr>
          <w:rFonts w:ascii="Times New Roman" w:eastAsia="Times New Roman" w:hAnsi="Times New Roman" w:cs="Times New Roman"/>
          <w:color w:val="000000"/>
          <w:lang w:eastAsia="pl-PL"/>
        </w:rPr>
        <w:br/>
        <w:t>Przewidziany jest podział negocjacji na etapy w celu ograniczenia liczby ofert: </w:t>
      </w:r>
      <w:r w:rsidRPr="007F7EA2">
        <w:rPr>
          <w:rFonts w:ascii="Times New Roman" w:eastAsia="Times New Roman" w:hAnsi="Times New Roman" w:cs="Times New Roman"/>
          <w:color w:val="000000"/>
          <w:lang w:eastAsia="pl-PL"/>
        </w:rPr>
        <w:br/>
        <w:t>Należy podać informacje na temat etapów negocjacji (w tym liczbę etapów):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Informacje dodatkowe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lastRenderedPageBreak/>
        <w:br/>
      </w:r>
      <w:r w:rsidRPr="007F7EA2">
        <w:rPr>
          <w:rFonts w:ascii="Times New Roman" w:eastAsia="Times New Roman" w:hAnsi="Times New Roman" w:cs="Times New Roman"/>
          <w:b/>
          <w:bCs/>
          <w:color w:val="000000"/>
          <w:lang w:eastAsia="pl-PL"/>
        </w:rPr>
        <w:t>IV.3.2) Informacje na temat dialogu konkurencyjnego</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t>Opis potrzeb i wymagań zamawiającego lub informacja o sposobie uzyskania tego opisu: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Wstępny harmonogram postępowania: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Podział dialogu na etapy w celu ograniczenia liczby rozwiązań: </w:t>
      </w:r>
      <w:r w:rsidRPr="007F7EA2">
        <w:rPr>
          <w:rFonts w:ascii="Times New Roman" w:eastAsia="Times New Roman" w:hAnsi="Times New Roman" w:cs="Times New Roman"/>
          <w:color w:val="000000"/>
          <w:lang w:eastAsia="pl-PL"/>
        </w:rPr>
        <w:br/>
        <w:t>Należy podać informacje na temat etapów dialogu: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Informacje dodatkowe: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IV.3.3) Informacje na temat partnerstwa innowacyjnego</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t>Elementy opisu przedmiotu zamówienia definiujące minimalne wymagania, którym muszą odpowiadać wszystkie oferty: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Podział negocjacji na etapy w celu ograniczeniu liczby ofert podlegających negocjacjom poprzez zastosowanie kryteriów oceny ofert wskazanych w specyfikacji istotnych warunków zamówienia: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Informacje dodatkowe: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IV.4) Licytacja elektroniczna </w:t>
      </w:r>
      <w:r w:rsidRPr="007F7EA2">
        <w:rPr>
          <w:rFonts w:ascii="Times New Roman" w:eastAsia="Times New Roman" w:hAnsi="Times New Roman" w:cs="Times New Roman"/>
          <w:color w:val="000000"/>
          <w:lang w:eastAsia="pl-PL"/>
        </w:rPr>
        <w:br/>
        <w:t>Adres strony internetowej, na której będzie prowadzona licytacja elektroniczna: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Adres strony internetowej, na której jest dostępny opis przedmiotu zamówienia w licytacji elektronicznej: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Wymagania dotyczące rejestracji i identyfikacji wykonawców w licytacji elektronicznej, w tym wymagania techniczne urządzeń informatycznych: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Sposób postępowania w toku licytacji elektronicznej, w tym określenie minimalnych wysokości postąpień: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Informacje o liczbie etapów licytacji elektronicznej i czasie ich trwania:</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Czas trwania: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Wykonawcy, którzy nie złożyli nowych postąpień, zostaną zakwalifikowani do następnego etapu:</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Termin składania wniosków o dopuszczenie do udziału w licytacji elektronicznej: </w:t>
      </w:r>
      <w:r w:rsidRPr="007F7EA2">
        <w:rPr>
          <w:rFonts w:ascii="Times New Roman" w:eastAsia="Times New Roman" w:hAnsi="Times New Roman" w:cs="Times New Roman"/>
          <w:color w:val="000000"/>
          <w:lang w:eastAsia="pl-PL"/>
        </w:rPr>
        <w:br/>
        <w:t>Data: godzina: </w:t>
      </w:r>
      <w:r w:rsidRPr="007F7EA2">
        <w:rPr>
          <w:rFonts w:ascii="Times New Roman" w:eastAsia="Times New Roman" w:hAnsi="Times New Roman" w:cs="Times New Roman"/>
          <w:color w:val="000000"/>
          <w:lang w:eastAsia="pl-PL"/>
        </w:rPr>
        <w:br/>
        <w:t>Termin otwarcia licytacji elektronicznej: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t>Termin i warunki zamknięcia licytacji elektronicznej: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t>Istotne dla stron postanowienia, które zostaną wprowadzone do treści zawieranej umowy w sprawie zamówienia publicznego, albo ogólne warunki umowy, albo wzór umowy: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t>Wymagania dotyczące zabezpieczenia należytego wykonania umowy: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color w:val="000000"/>
          <w:lang w:eastAsia="pl-PL"/>
        </w:rPr>
        <w:br/>
        <w:t>Informacje dodatkowe: </w:t>
      </w:r>
    </w:p>
    <w:p w:rsidR="007F7EA2" w:rsidRPr="007F7EA2" w:rsidRDefault="007F7EA2" w:rsidP="007F7EA2">
      <w:pPr>
        <w:spacing w:after="0" w:line="276" w:lineRule="auto"/>
        <w:rPr>
          <w:rFonts w:ascii="Times New Roman" w:eastAsia="Times New Roman" w:hAnsi="Times New Roman" w:cs="Times New Roman"/>
          <w:color w:val="000000"/>
          <w:lang w:eastAsia="pl-PL"/>
        </w:rPr>
      </w:pPr>
      <w:r w:rsidRPr="007F7EA2">
        <w:rPr>
          <w:rFonts w:ascii="Times New Roman" w:eastAsia="Times New Roman" w:hAnsi="Times New Roman" w:cs="Times New Roman"/>
          <w:b/>
          <w:bCs/>
          <w:color w:val="000000"/>
          <w:lang w:eastAsia="pl-PL"/>
        </w:rPr>
        <w:lastRenderedPageBreak/>
        <w:t>IV.5) ZMIANA UMOWY</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Przewiduje się istotne zmiany postanowień zawartej umowy w stosunku do treści oferty, na podstawie której dokonano wyboru wykonawcy:</w:t>
      </w:r>
      <w:r w:rsidRPr="007F7EA2">
        <w:rPr>
          <w:rFonts w:ascii="Times New Roman" w:eastAsia="Times New Roman" w:hAnsi="Times New Roman" w:cs="Times New Roman"/>
          <w:color w:val="000000"/>
          <w:lang w:eastAsia="pl-PL"/>
        </w:rPr>
        <w:t> Tak </w:t>
      </w:r>
      <w:r w:rsidRPr="007F7EA2">
        <w:rPr>
          <w:rFonts w:ascii="Times New Roman" w:eastAsia="Times New Roman" w:hAnsi="Times New Roman" w:cs="Times New Roman"/>
          <w:color w:val="000000"/>
          <w:lang w:eastAsia="pl-PL"/>
        </w:rPr>
        <w:br/>
        <w:t>Należy wskazać zakres, charakter zmian oraz warunki wprowadzenia zmian: </w:t>
      </w:r>
      <w:r w:rsidRPr="007F7EA2">
        <w:rPr>
          <w:rFonts w:ascii="Times New Roman" w:eastAsia="Times New Roman" w:hAnsi="Times New Roman" w:cs="Times New Roman"/>
          <w:color w:val="000000"/>
          <w:lang w:eastAsia="pl-PL"/>
        </w:rPr>
        <w:br/>
        <w:t xml:space="preserve">1. Istotne zmiany treści niniejszej umowy, przewidziane przez Zamawiającego, wymagają zachowania formy pisemnej pod rygorem nieważności. 2. Zamawiający dopuszcza możliwość dokonania zmian postanowień zawartej umowy w sytuacji niemożliwej do przewidzenia w chwili zawarcia umowy, na uzasadniony wniosek w następujących przypadkach: 1) zmiany adresu Wykonawcy, 2) zmiany nazwy firmy Wykonawcy, 3) wystąpi konieczność zmiany rachunku bankowego Wykonawcy, 4) wystąpi okoliczność, której nie można było przewidzieć podczas zawierania umowy, a która uniemożliwia realizację umowy w jej pierwotnej treści, 5) Zamawiający przewiduje możliwość dokonania zmiany Podwykonawcy i/lub części wykonywanego przez niego zakresu robót, bądź wprowadzenia nowego Podwykonawcy;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6) zmiany w zakresie podwykonawstwa - możliwe jest samodzielne realizowanie umowy lub jej części, pomimo zadeklarowania udziału podwykonawcy w realizacji zamówienia, 7) zmiany w zakresie podwykonawstwa – możliwe jest zlecenie podwykonawcy innego zakresu zamówienia, aniżeli wskazany przez Wykonawcę w ofercie, 8) zmiany spowodowane koniecznością zrealizowania przedmiotu umowy przy zastosowaniu innych rozwiązań technicznych, technologicznych niż wskazane w materiałach przetargowych w sytuacji, gdyby zastosowanie przewidzianych rozwiązań groziło niewykonaniem lub wadliwym wykonaniem przedmiotu umowy, 9) możliwa jest zmiana umowy, która w sposób obiektywny jest korzystna dla Zamawiającego, a na dokonanie tej zmiany wyraża zgodę Wykonawca, 10) zmiany dotyczące wynagrodzenia w przypadku konieczności ograniczenia zakresu rzeczowego przedmiotu umowy przez Zamawiającego ze względu na czynniki, których Zamawiający nie mógł przewidzieć w chwili zawierania umowy; w takiej sytuacji wynagrodzenie umowne ulegnie obniżeniu o wartość robót objętych rezygnacją, 11) w przypadku stwierdzenia rozbieżności lub niejasności w umowie, których nie można usunąć w inny sposób, a zmiana umowy będzie umożliwiać usuniecie rozbieżności i doprecyzowanie umowy celu jednoznacznej interpretacji jej zapisów przez strony, 12) zmiany strony umowy w sytuacji, gdy pracę i obowiązki Wykonawcy przejmie inny podmiot; np. Podwykonawca; w szczególnych okolicznościach możliwa jest zmiana umowy polegająca na tym, iż prawa i obowiązki wszystkich członków konsorcjum/wszystkich Wykonawców wspólnie realizujących zamówienie/przejmie jeden z członków Konsorcjum/jeden z Wykonawców wspólnie realizujących zamówienie/, 13) dopuszczalne są wszelkie zmiany nieistotne rozumiane w ten sposób, że wiedza o ich wprowadzeniu na etapie postępowania o udzielenie zamówienia, nie wpłynęłaby na krąg podmiotów ubiegających się o zamówienie ani na wynik postępowania o udzielenie zamówienia publicznego, 14) wystąpi konieczność przedłużenia terminu wykonania przedmiotu zamówienia spowodowana: a) zmianą dokumentacji projektowej w przypadku wystąpienia konieczności jej zmiany, m.in. w zakresie aktualizacji rozwiązań projektowych z uwagi na postęp technologiczny, z powodu wad ukrytych, istotnych braków lub błędów w dokumentacji projektowej również polegających na niezgodności z przepisami prawa, b) w przypadku zmiany w dokumentacji projektowej o czas niezbędny dla dostosowania się Wykonawcy do takiej zmiany, tj.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w:t>
      </w:r>
      <w:r w:rsidRPr="007F7EA2">
        <w:rPr>
          <w:rFonts w:ascii="Times New Roman" w:eastAsia="Times New Roman" w:hAnsi="Times New Roman" w:cs="Times New Roman"/>
          <w:color w:val="000000"/>
          <w:lang w:eastAsia="pl-PL"/>
        </w:rPr>
        <w:lastRenderedPageBreak/>
        <w:t>do dalszego wykonywania prac, c) zmianą spowodowaną nieprzewidzianymi w umowie nadzwyczajnymi warunkami: niewypały i niewybuchy, wykopaliska archeologiczne, działanie siły wyższej w rozumieniu kodeksu cywilnego lub innymi przyczynami niezawinionymi przez Wykonawcę oraz niezależnymi od Zamawiającego oraz Wykonawcy, skutkujące obiektywną niemożliwością prowadzenia prac lub wykonywania innych czynności, d) ze względu na warunki geotechniczne, których nie można było przewidzieć, e) siłą wyższą lub innymi okolicznościami niezależnymi od Wykonawcy lub których Wykonawca przy zachowaniu należytej staranności nie był w stanie uniknąć lub przewidzieć; w takim przypadku termin realizacji umowy zostanie wydłużony o czas trwania zdarzenia nieprzewidywalnego, f) w przypadku wystąpienia stanu nadzwyczajnego uniemożliwiającego dotrzymanie terminu realizacji zamówienia (np. stan wyjątkowy, stan klęski żywiołowej); w takim przypadku termin realizacji umowy zostanie wydłużony o czas trwania stanu nadzwyczajnego, g) zmiany będące następstwem wstrzymania robót przez uprawnione organy z przyczyn niewynikających z winy Wykonawcy, h) nie uzyskaniem decyzji administracyjnych, uzgodnień, opinii, niezbędnych do zakończenia prac stanowiących przedmiot umowy, pomimo złożenia kompletnych wniosków do właściwych organów w terminach przewidzianych w odpowiednich przepisach na ich wydanie, i) zmianą przepisów prawnych istotnych dla realizacji przedmiotu umowy i mających wpływ na zakres lub termin wykonania przedmiotu zamówienia, j) przedłużeniem, w stosunku do terminów określonych przepisami prawa, czasu trwania procedur administracyjnych, mających wpływ na termin wykonania przedmiotu zamówienia, a nie wynikających z przyczyn leżących po stronie Wykonawcy, k) wystąpieniem wyjątkowo niesprzyjających warunków atmosferycznych uniemożliwiających, w okresie ich występowania, realizację przedmiotu zamówienia i mających wpływ na termin wykonania; w takim przypadku termin realizacji umowy zostanie wydłużony o czas trwania niesprzyjających warunków atmosferycznych i udokumentowany danymi publikowanymi przez Instytut Meteorologii i Gospodarki Wodnej, l) wystąpieniem konieczności wykonania robót zamiennych mających wpływ na koszt i/lub termin realizacji zadania podstawowego, m) zaistnieniem okoliczności leżących po stronie Zamawiającego, w szczególności spowodowanych sytuacją finansową, zdolnościami płatniczymi lub warunkami organizacyjnymi lub okolicznościami, które nie były możliwe do przewidzenia w chwili zawarcia umowy, n) w przypadku zaistnienia odmiennych od przyjętych w dokumentacji projektowej warunków terenowych, w szczególności istnienia niezainwentaryzowanych obiektów budowlanych, sieci lub instalacji; w przypadku wystąpienia tego typu odstępstw od założonych, termin realizacji umowy zostanie wydłużony o czas uzyskania niezbędnych uzgodnień, zaprojektowania niezbędnych zabezpieczeń sieci oraz dokonania przełożenia kolidującego uzbrojenia, o) w przypadku konieczności wykonania robót zamiennych, które nie są możliwe do wykonania w pierwotnie określonym terminie realizacji przedmiotu zamówienia. p) w przypadku konieczności wykonania zamówień dodatkowych, których wykonanie jest niezbędne dla wykonania przedmiotu umowy, q) wstrzymaniem przez Zamawiającego wykonania robót nie wynikających z okoliczności leżących po stronie Wykonawcy (nie dotyczy okoliczności wstrzymania robót przez Inspektora nadzoru inwestorskiego w przypadku stwierdzenia nieprawidłowości zawinionych przez Wykonawcę), na skutek decyzji służb, inspekcji i straży, które spowodują przerwanie lub czasowe zawieszenie realizacji zamówienia.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IV.6) INFORMACJE ADMINISTRACYJNE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IV.6.1) Sposób udostępniania informacji o charakterze poufnym </w:t>
      </w:r>
      <w:r w:rsidRPr="007F7EA2">
        <w:rPr>
          <w:rFonts w:ascii="Times New Roman" w:eastAsia="Times New Roman" w:hAnsi="Times New Roman" w:cs="Times New Roman"/>
          <w:i/>
          <w:iCs/>
          <w:color w:val="000000"/>
          <w:lang w:eastAsia="pl-PL"/>
        </w:rPr>
        <w:t>(jeżeli dotyczy):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Środki służące ochronie informacji o charakterze poufnym</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IV.6.2) Termin składania ofert lub wniosków o dopuszczenie do udziału w postępowaniu: </w:t>
      </w:r>
      <w:r w:rsidRPr="007F7EA2">
        <w:rPr>
          <w:rFonts w:ascii="Times New Roman" w:eastAsia="Times New Roman" w:hAnsi="Times New Roman" w:cs="Times New Roman"/>
          <w:color w:val="000000"/>
          <w:lang w:eastAsia="pl-PL"/>
        </w:rPr>
        <w:br/>
        <w:t>Data: 2018-07-03, godzina: 10:15,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lastRenderedPageBreak/>
        <w:t>Skrócenie terminu składania wniosków, ze względu na pilną potrzebę udzielenia zamówienia (przetarg nieograniczony, przetarg ograniczony, negocjacje z ogłoszeniem):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Wskazać powody: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color w:val="000000"/>
          <w:lang w:eastAsia="pl-PL"/>
        </w:rPr>
        <w:br/>
        <w:t>Język lub języki, w jakich mogą być sporządzane oferty lub wnioski o dopuszczenie do udziału w postępowaniu </w:t>
      </w:r>
      <w:r w:rsidRPr="007F7EA2">
        <w:rPr>
          <w:rFonts w:ascii="Times New Roman" w:eastAsia="Times New Roman" w:hAnsi="Times New Roman" w:cs="Times New Roman"/>
          <w:color w:val="000000"/>
          <w:lang w:eastAsia="pl-PL"/>
        </w:rPr>
        <w:br/>
        <w:t>&gt;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IV.6.3) Termin związania ofertą: </w:t>
      </w:r>
      <w:r w:rsidRPr="007F7EA2">
        <w:rPr>
          <w:rFonts w:ascii="Times New Roman" w:eastAsia="Times New Roman" w:hAnsi="Times New Roman" w:cs="Times New Roman"/>
          <w:color w:val="000000"/>
          <w:lang w:eastAsia="pl-PL"/>
        </w:rPr>
        <w:t>do: okres w dniach: 30 (od ostatecznego terminu składania ofert)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r w:rsidRPr="007F7EA2">
        <w:rPr>
          <w:rFonts w:ascii="Times New Roman" w:eastAsia="Times New Roman" w:hAnsi="Times New Roman" w:cs="Times New Roman"/>
          <w:b/>
          <w:bCs/>
          <w:color w:val="000000"/>
          <w:lang w:eastAsia="pl-PL"/>
        </w:rPr>
        <w:t>IV.6.6) Informacje dodatkowe:</w:t>
      </w:r>
      <w:r w:rsidRPr="007F7EA2">
        <w:rPr>
          <w:rFonts w:ascii="Times New Roman" w:eastAsia="Times New Roman" w:hAnsi="Times New Roman" w:cs="Times New Roman"/>
          <w:color w:val="000000"/>
          <w:lang w:eastAsia="pl-PL"/>
        </w:rPr>
        <w:t> </w:t>
      </w:r>
      <w:r w:rsidRPr="007F7EA2">
        <w:rPr>
          <w:rFonts w:ascii="Times New Roman" w:eastAsia="Times New Roman" w:hAnsi="Times New Roman" w:cs="Times New Roman"/>
          <w:color w:val="000000"/>
          <w:lang w:eastAsia="pl-PL"/>
        </w:rPr>
        <w:br/>
      </w:r>
    </w:p>
    <w:p w:rsidR="007F7EA2" w:rsidRPr="007F7EA2" w:rsidRDefault="007F7EA2" w:rsidP="007F7EA2">
      <w:pPr>
        <w:spacing w:after="0" w:line="276" w:lineRule="auto"/>
        <w:jc w:val="center"/>
        <w:rPr>
          <w:rFonts w:ascii="Times New Roman" w:eastAsia="Times New Roman" w:hAnsi="Times New Roman" w:cs="Times New Roman"/>
          <w:b/>
          <w:bCs/>
          <w:color w:val="000000"/>
          <w:lang w:eastAsia="pl-PL"/>
        </w:rPr>
      </w:pPr>
      <w:r w:rsidRPr="007F7EA2">
        <w:rPr>
          <w:rFonts w:ascii="Times New Roman" w:eastAsia="Times New Roman" w:hAnsi="Times New Roman" w:cs="Times New Roman"/>
          <w:b/>
          <w:bCs/>
          <w:color w:val="000000"/>
          <w:u w:val="single"/>
          <w:lang w:eastAsia="pl-PL"/>
        </w:rPr>
        <w:t>ZAŁĄCZNIK I - INFORMACJE DOTYCZĄCE OFERT CZĘŚCIOWYCH</w:t>
      </w:r>
    </w:p>
    <w:p w:rsidR="0030163A" w:rsidRPr="007F7EA2" w:rsidRDefault="00A94D82" w:rsidP="007F7EA2">
      <w:pPr>
        <w:spacing w:line="276" w:lineRule="auto"/>
      </w:pPr>
      <w:bookmarkStart w:id="0" w:name="_GoBack"/>
      <w:bookmarkEnd w:id="0"/>
    </w:p>
    <w:sectPr w:rsidR="0030163A" w:rsidRPr="007F7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95"/>
    <w:rsid w:val="003733BD"/>
    <w:rsid w:val="007F7EA2"/>
    <w:rsid w:val="00A94D82"/>
    <w:rsid w:val="00D96995"/>
    <w:rsid w:val="00E31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7639B-E1A7-4AD1-BA27-582E4B16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669124">
      <w:bodyDiv w:val="1"/>
      <w:marLeft w:val="0"/>
      <w:marRight w:val="0"/>
      <w:marTop w:val="0"/>
      <w:marBottom w:val="0"/>
      <w:divBdr>
        <w:top w:val="none" w:sz="0" w:space="0" w:color="auto"/>
        <w:left w:val="none" w:sz="0" w:space="0" w:color="auto"/>
        <w:bottom w:val="none" w:sz="0" w:space="0" w:color="auto"/>
        <w:right w:val="none" w:sz="0" w:space="0" w:color="auto"/>
      </w:divBdr>
      <w:divsChild>
        <w:div w:id="1596670784">
          <w:marLeft w:val="0"/>
          <w:marRight w:val="0"/>
          <w:marTop w:val="0"/>
          <w:marBottom w:val="0"/>
          <w:divBdr>
            <w:top w:val="none" w:sz="0" w:space="0" w:color="auto"/>
            <w:left w:val="none" w:sz="0" w:space="0" w:color="auto"/>
            <w:bottom w:val="none" w:sz="0" w:space="0" w:color="auto"/>
            <w:right w:val="none" w:sz="0" w:space="0" w:color="auto"/>
          </w:divBdr>
          <w:divsChild>
            <w:div w:id="1431968161">
              <w:marLeft w:val="0"/>
              <w:marRight w:val="0"/>
              <w:marTop w:val="0"/>
              <w:marBottom w:val="0"/>
              <w:divBdr>
                <w:top w:val="none" w:sz="0" w:space="0" w:color="auto"/>
                <w:left w:val="none" w:sz="0" w:space="0" w:color="auto"/>
                <w:bottom w:val="none" w:sz="0" w:space="0" w:color="auto"/>
                <w:right w:val="none" w:sz="0" w:space="0" w:color="auto"/>
              </w:divBdr>
            </w:div>
            <w:div w:id="963465167">
              <w:marLeft w:val="0"/>
              <w:marRight w:val="0"/>
              <w:marTop w:val="0"/>
              <w:marBottom w:val="0"/>
              <w:divBdr>
                <w:top w:val="none" w:sz="0" w:space="0" w:color="auto"/>
                <w:left w:val="none" w:sz="0" w:space="0" w:color="auto"/>
                <w:bottom w:val="none" w:sz="0" w:space="0" w:color="auto"/>
                <w:right w:val="none" w:sz="0" w:space="0" w:color="auto"/>
              </w:divBdr>
            </w:div>
            <w:div w:id="1922445965">
              <w:marLeft w:val="0"/>
              <w:marRight w:val="0"/>
              <w:marTop w:val="0"/>
              <w:marBottom w:val="0"/>
              <w:divBdr>
                <w:top w:val="none" w:sz="0" w:space="0" w:color="auto"/>
                <w:left w:val="none" w:sz="0" w:space="0" w:color="auto"/>
                <w:bottom w:val="none" w:sz="0" w:space="0" w:color="auto"/>
                <w:right w:val="none" w:sz="0" w:space="0" w:color="auto"/>
              </w:divBdr>
              <w:divsChild>
                <w:div w:id="1673600492">
                  <w:marLeft w:val="0"/>
                  <w:marRight w:val="0"/>
                  <w:marTop w:val="0"/>
                  <w:marBottom w:val="0"/>
                  <w:divBdr>
                    <w:top w:val="none" w:sz="0" w:space="0" w:color="auto"/>
                    <w:left w:val="none" w:sz="0" w:space="0" w:color="auto"/>
                    <w:bottom w:val="none" w:sz="0" w:space="0" w:color="auto"/>
                    <w:right w:val="none" w:sz="0" w:space="0" w:color="auto"/>
                  </w:divBdr>
                </w:div>
              </w:divsChild>
            </w:div>
            <w:div w:id="1028945702">
              <w:marLeft w:val="0"/>
              <w:marRight w:val="0"/>
              <w:marTop w:val="0"/>
              <w:marBottom w:val="0"/>
              <w:divBdr>
                <w:top w:val="none" w:sz="0" w:space="0" w:color="auto"/>
                <w:left w:val="none" w:sz="0" w:space="0" w:color="auto"/>
                <w:bottom w:val="none" w:sz="0" w:space="0" w:color="auto"/>
                <w:right w:val="none" w:sz="0" w:space="0" w:color="auto"/>
              </w:divBdr>
              <w:divsChild>
                <w:div w:id="1500732541">
                  <w:marLeft w:val="0"/>
                  <w:marRight w:val="0"/>
                  <w:marTop w:val="0"/>
                  <w:marBottom w:val="0"/>
                  <w:divBdr>
                    <w:top w:val="none" w:sz="0" w:space="0" w:color="auto"/>
                    <w:left w:val="none" w:sz="0" w:space="0" w:color="auto"/>
                    <w:bottom w:val="none" w:sz="0" w:space="0" w:color="auto"/>
                    <w:right w:val="none" w:sz="0" w:space="0" w:color="auto"/>
                  </w:divBdr>
                </w:div>
              </w:divsChild>
            </w:div>
            <w:div w:id="694967726">
              <w:marLeft w:val="0"/>
              <w:marRight w:val="0"/>
              <w:marTop w:val="0"/>
              <w:marBottom w:val="0"/>
              <w:divBdr>
                <w:top w:val="none" w:sz="0" w:space="0" w:color="auto"/>
                <w:left w:val="none" w:sz="0" w:space="0" w:color="auto"/>
                <w:bottom w:val="none" w:sz="0" w:space="0" w:color="auto"/>
                <w:right w:val="none" w:sz="0" w:space="0" w:color="auto"/>
              </w:divBdr>
              <w:divsChild>
                <w:div w:id="154153203">
                  <w:marLeft w:val="0"/>
                  <w:marRight w:val="0"/>
                  <w:marTop w:val="0"/>
                  <w:marBottom w:val="0"/>
                  <w:divBdr>
                    <w:top w:val="none" w:sz="0" w:space="0" w:color="auto"/>
                    <w:left w:val="none" w:sz="0" w:space="0" w:color="auto"/>
                    <w:bottom w:val="none" w:sz="0" w:space="0" w:color="auto"/>
                    <w:right w:val="none" w:sz="0" w:space="0" w:color="auto"/>
                  </w:divBdr>
                </w:div>
                <w:div w:id="2054186088">
                  <w:marLeft w:val="0"/>
                  <w:marRight w:val="0"/>
                  <w:marTop w:val="0"/>
                  <w:marBottom w:val="0"/>
                  <w:divBdr>
                    <w:top w:val="none" w:sz="0" w:space="0" w:color="auto"/>
                    <w:left w:val="none" w:sz="0" w:space="0" w:color="auto"/>
                    <w:bottom w:val="none" w:sz="0" w:space="0" w:color="auto"/>
                    <w:right w:val="none" w:sz="0" w:space="0" w:color="auto"/>
                  </w:divBdr>
                </w:div>
                <w:div w:id="426198205">
                  <w:marLeft w:val="0"/>
                  <w:marRight w:val="0"/>
                  <w:marTop w:val="0"/>
                  <w:marBottom w:val="0"/>
                  <w:divBdr>
                    <w:top w:val="none" w:sz="0" w:space="0" w:color="auto"/>
                    <w:left w:val="none" w:sz="0" w:space="0" w:color="auto"/>
                    <w:bottom w:val="none" w:sz="0" w:space="0" w:color="auto"/>
                    <w:right w:val="none" w:sz="0" w:space="0" w:color="auto"/>
                  </w:divBdr>
                </w:div>
                <w:div w:id="626545447">
                  <w:marLeft w:val="0"/>
                  <w:marRight w:val="0"/>
                  <w:marTop w:val="0"/>
                  <w:marBottom w:val="0"/>
                  <w:divBdr>
                    <w:top w:val="none" w:sz="0" w:space="0" w:color="auto"/>
                    <w:left w:val="none" w:sz="0" w:space="0" w:color="auto"/>
                    <w:bottom w:val="none" w:sz="0" w:space="0" w:color="auto"/>
                    <w:right w:val="none" w:sz="0" w:space="0" w:color="auto"/>
                  </w:divBdr>
                </w:div>
              </w:divsChild>
            </w:div>
            <w:div w:id="507870617">
              <w:marLeft w:val="0"/>
              <w:marRight w:val="0"/>
              <w:marTop w:val="0"/>
              <w:marBottom w:val="0"/>
              <w:divBdr>
                <w:top w:val="none" w:sz="0" w:space="0" w:color="auto"/>
                <w:left w:val="none" w:sz="0" w:space="0" w:color="auto"/>
                <w:bottom w:val="none" w:sz="0" w:space="0" w:color="auto"/>
                <w:right w:val="none" w:sz="0" w:space="0" w:color="auto"/>
              </w:divBdr>
              <w:divsChild>
                <w:div w:id="304942788">
                  <w:marLeft w:val="0"/>
                  <w:marRight w:val="0"/>
                  <w:marTop w:val="0"/>
                  <w:marBottom w:val="0"/>
                  <w:divBdr>
                    <w:top w:val="none" w:sz="0" w:space="0" w:color="auto"/>
                    <w:left w:val="none" w:sz="0" w:space="0" w:color="auto"/>
                    <w:bottom w:val="none" w:sz="0" w:space="0" w:color="auto"/>
                    <w:right w:val="none" w:sz="0" w:space="0" w:color="auto"/>
                  </w:divBdr>
                </w:div>
                <w:div w:id="307441135">
                  <w:marLeft w:val="0"/>
                  <w:marRight w:val="0"/>
                  <w:marTop w:val="0"/>
                  <w:marBottom w:val="0"/>
                  <w:divBdr>
                    <w:top w:val="none" w:sz="0" w:space="0" w:color="auto"/>
                    <w:left w:val="none" w:sz="0" w:space="0" w:color="auto"/>
                    <w:bottom w:val="none" w:sz="0" w:space="0" w:color="auto"/>
                    <w:right w:val="none" w:sz="0" w:space="0" w:color="auto"/>
                  </w:divBdr>
                </w:div>
                <w:div w:id="1137918205">
                  <w:marLeft w:val="0"/>
                  <w:marRight w:val="0"/>
                  <w:marTop w:val="0"/>
                  <w:marBottom w:val="0"/>
                  <w:divBdr>
                    <w:top w:val="none" w:sz="0" w:space="0" w:color="auto"/>
                    <w:left w:val="none" w:sz="0" w:space="0" w:color="auto"/>
                    <w:bottom w:val="none" w:sz="0" w:space="0" w:color="auto"/>
                    <w:right w:val="none" w:sz="0" w:space="0" w:color="auto"/>
                  </w:divBdr>
                </w:div>
                <w:div w:id="985278037">
                  <w:marLeft w:val="0"/>
                  <w:marRight w:val="0"/>
                  <w:marTop w:val="0"/>
                  <w:marBottom w:val="0"/>
                  <w:divBdr>
                    <w:top w:val="none" w:sz="0" w:space="0" w:color="auto"/>
                    <w:left w:val="none" w:sz="0" w:space="0" w:color="auto"/>
                    <w:bottom w:val="none" w:sz="0" w:space="0" w:color="auto"/>
                    <w:right w:val="none" w:sz="0" w:space="0" w:color="auto"/>
                  </w:divBdr>
                </w:div>
                <w:div w:id="194778229">
                  <w:marLeft w:val="0"/>
                  <w:marRight w:val="0"/>
                  <w:marTop w:val="0"/>
                  <w:marBottom w:val="0"/>
                  <w:divBdr>
                    <w:top w:val="none" w:sz="0" w:space="0" w:color="auto"/>
                    <w:left w:val="none" w:sz="0" w:space="0" w:color="auto"/>
                    <w:bottom w:val="none" w:sz="0" w:space="0" w:color="auto"/>
                    <w:right w:val="none" w:sz="0" w:space="0" w:color="auto"/>
                  </w:divBdr>
                </w:div>
                <w:div w:id="1551651068">
                  <w:marLeft w:val="0"/>
                  <w:marRight w:val="0"/>
                  <w:marTop w:val="0"/>
                  <w:marBottom w:val="0"/>
                  <w:divBdr>
                    <w:top w:val="none" w:sz="0" w:space="0" w:color="auto"/>
                    <w:left w:val="none" w:sz="0" w:space="0" w:color="auto"/>
                    <w:bottom w:val="none" w:sz="0" w:space="0" w:color="auto"/>
                    <w:right w:val="none" w:sz="0" w:space="0" w:color="auto"/>
                  </w:divBdr>
                </w:div>
                <w:div w:id="1825971019">
                  <w:marLeft w:val="0"/>
                  <w:marRight w:val="0"/>
                  <w:marTop w:val="0"/>
                  <w:marBottom w:val="0"/>
                  <w:divBdr>
                    <w:top w:val="none" w:sz="0" w:space="0" w:color="auto"/>
                    <w:left w:val="none" w:sz="0" w:space="0" w:color="auto"/>
                    <w:bottom w:val="none" w:sz="0" w:space="0" w:color="auto"/>
                    <w:right w:val="none" w:sz="0" w:space="0" w:color="auto"/>
                  </w:divBdr>
                </w:div>
              </w:divsChild>
            </w:div>
            <w:div w:id="1238393356">
              <w:marLeft w:val="0"/>
              <w:marRight w:val="0"/>
              <w:marTop w:val="0"/>
              <w:marBottom w:val="0"/>
              <w:divBdr>
                <w:top w:val="none" w:sz="0" w:space="0" w:color="auto"/>
                <w:left w:val="none" w:sz="0" w:space="0" w:color="auto"/>
                <w:bottom w:val="none" w:sz="0" w:space="0" w:color="auto"/>
                <w:right w:val="none" w:sz="0" w:space="0" w:color="auto"/>
              </w:divBdr>
              <w:divsChild>
                <w:div w:id="2036227683">
                  <w:marLeft w:val="0"/>
                  <w:marRight w:val="0"/>
                  <w:marTop w:val="0"/>
                  <w:marBottom w:val="0"/>
                  <w:divBdr>
                    <w:top w:val="none" w:sz="0" w:space="0" w:color="auto"/>
                    <w:left w:val="none" w:sz="0" w:space="0" w:color="auto"/>
                    <w:bottom w:val="none" w:sz="0" w:space="0" w:color="auto"/>
                    <w:right w:val="none" w:sz="0" w:space="0" w:color="auto"/>
                  </w:divBdr>
                </w:div>
                <w:div w:id="1933853313">
                  <w:marLeft w:val="0"/>
                  <w:marRight w:val="0"/>
                  <w:marTop w:val="0"/>
                  <w:marBottom w:val="0"/>
                  <w:divBdr>
                    <w:top w:val="none" w:sz="0" w:space="0" w:color="auto"/>
                    <w:left w:val="none" w:sz="0" w:space="0" w:color="auto"/>
                    <w:bottom w:val="none" w:sz="0" w:space="0" w:color="auto"/>
                    <w:right w:val="none" w:sz="0" w:space="0" w:color="auto"/>
                  </w:divBdr>
                </w:div>
              </w:divsChild>
            </w:div>
            <w:div w:id="1419785992">
              <w:marLeft w:val="0"/>
              <w:marRight w:val="0"/>
              <w:marTop w:val="0"/>
              <w:marBottom w:val="0"/>
              <w:divBdr>
                <w:top w:val="none" w:sz="0" w:space="0" w:color="auto"/>
                <w:left w:val="none" w:sz="0" w:space="0" w:color="auto"/>
                <w:bottom w:val="none" w:sz="0" w:space="0" w:color="auto"/>
                <w:right w:val="none" w:sz="0" w:space="0" w:color="auto"/>
              </w:divBdr>
              <w:divsChild>
                <w:div w:id="2027513635">
                  <w:marLeft w:val="0"/>
                  <w:marRight w:val="0"/>
                  <w:marTop w:val="0"/>
                  <w:marBottom w:val="0"/>
                  <w:divBdr>
                    <w:top w:val="none" w:sz="0" w:space="0" w:color="auto"/>
                    <w:left w:val="none" w:sz="0" w:space="0" w:color="auto"/>
                    <w:bottom w:val="none" w:sz="0" w:space="0" w:color="auto"/>
                    <w:right w:val="none" w:sz="0" w:space="0" w:color="auto"/>
                  </w:divBdr>
                </w:div>
                <w:div w:id="1551728157">
                  <w:marLeft w:val="0"/>
                  <w:marRight w:val="0"/>
                  <w:marTop w:val="0"/>
                  <w:marBottom w:val="0"/>
                  <w:divBdr>
                    <w:top w:val="none" w:sz="0" w:space="0" w:color="auto"/>
                    <w:left w:val="none" w:sz="0" w:space="0" w:color="auto"/>
                    <w:bottom w:val="none" w:sz="0" w:space="0" w:color="auto"/>
                    <w:right w:val="none" w:sz="0" w:space="0" w:color="auto"/>
                  </w:divBdr>
                </w:div>
                <w:div w:id="1261796362">
                  <w:marLeft w:val="0"/>
                  <w:marRight w:val="0"/>
                  <w:marTop w:val="0"/>
                  <w:marBottom w:val="0"/>
                  <w:divBdr>
                    <w:top w:val="none" w:sz="0" w:space="0" w:color="auto"/>
                    <w:left w:val="none" w:sz="0" w:space="0" w:color="auto"/>
                    <w:bottom w:val="none" w:sz="0" w:space="0" w:color="auto"/>
                    <w:right w:val="none" w:sz="0" w:space="0" w:color="auto"/>
                  </w:divBdr>
                </w:div>
                <w:div w:id="1103107552">
                  <w:marLeft w:val="0"/>
                  <w:marRight w:val="0"/>
                  <w:marTop w:val="0"/>
                  <w:marBottom w:val="0"/>
                  <w:divBdr>
                    <w:top w:val="none" w:sz="0" w:space="0" w:color="auto"/>
                    <w:left w:val="none" w:sz="0" w:space="0" w:color="auto"/>
                    <w:bottom w:val="none" w:sz="0" w:space="0" w:color="auto"/>
                    <w:right w:val="none" w:sz="0" w:space="0" w:color="auto"/>
                  </w:divBdr>
                </w:div>
                <w:div w:id="966426285">
                  <w:marLeft w:val="0"/>
                  <w:marRight w:val="0"/>
                  <w:marTop w:val="0"/>
                  <w:marBottom w:val="0"/>
                  <w:divBdr>
                    <w:top w:val="none" w:sz="0" w:space="0" w:color="auto"/>
                    <w:left w:val="none" w:sz="0" w:space="0" w:color="auto"/>
                    <w:bottom w:val="none" w:sz="0" w:space="0" w:color="auto"/>
                    <w:right w:val="none" w:sz="0" w:space="0" w:color="auto"/>
                  </w:divBdr>
                </w:div>
                <w:div w:id="1927035990">
                  <w:marLeft w:val="0"/>
                  <w:marRight w:val="0"/>
                  <w:marTop w:val="0"/>
                  <w:marBottom w:val="0"/>
                  <w:divBdr>
                    <w:top w:val="none" w:sz="0" w:space="0" w:color="auto"/>
                    <w:left w:val="none" w:sz="0" w:space="0" w:color="auto"/>
                    <w:bottom w:val="none" w:sz="0" w:space="0" w:color="auto"/>
                    <w:right w:val="none" w:sz="0" w:space="0" w:color="auto"/>
                  </w:divBdr>
                </w:div>
              </w:divsChild>
            </w:div>
            <w:div w:id="1628900041">
              <w:marLeft w:val="0"/>
              <w:marRight w:val="0"/>
              <w:marTop w:val="0"/>
              <w:marBottom w:val="0"/>
              <w:divBdr>
                <w:top w:val="none" w:sz="0" w:space="0" w:color="auto"/>
                <w:left w:val="none" w:sz="0" w:space="0" w:color="auto"/>
                <w:bottom w:val="none" w:sz="0" w:space="0" w:color="auto"/>
                <w:right w:val="none" w:sz="0" w:space="0" w:color="auto"/>
              </w:divBdr>
              <w:divsChild>
                <w:div w:id="909999056">
                  <w:marLeft w:val="0"/>
                  <w:marRight w:val="0"/>
                  <w:marTop w:val="0"/>
                  <w:marBottom w:val="0"/>
                  <w:divBdr>
                    <w:top w:val="none" w:sz="0" w:space="0" w:color="auto"/>
                    <w:left w:val="none" w:sz="0" w:space="0" w:color="auto"/>
                    <w:bottom w:val="none" w:sz="0" w:space="0" w:color="auto"/>
                    <w:right w:val="none" w:sz="0" w:space="0" w:color="auto"/>
                  </w:divBdr>
                </w:div>
                <w:div w:id="118956585">
                  <w:marLeft w:val="0"/>
                  <w:marRight w:val="0"/>
                  <w:marTop w:val="0"/>
                  <w:marBottom w:val="0"/>
                  <w:divBdr>
                    <w:top w:val="none" w:sz="0" w:space="0" w:color="auto"/>
                    <w:left w:val="none" w:sz="0" w:space="0" w:color="auto"/>
                    <w:bottom w:val="none" w:sz="0" w:space="0" w:color="auto"/>
                    <w:right w:val="none" w:sz="0" w:space="0" w:color="auto"/>
                  </w:divBdr>
                </w:div>
                <w:div w:id="481124646">
                  <w:marLeft w:val="0"/>
                  <w:marRight w:val="0"/>
                  <w:marTop w:val="0"/>
                  <w:marBottom w:val="0"/>
                  <w:divBdr>
                    <w:top w:val="none" w:sz="0" w:space="0" w:color="auto"/>
                    <w:left w:val="none" w:sz="0" w:space="0" w:color="auto"/>
                    <w:bottom w:val="none" w:sz="0" w:space="0" w:color="auto"/>
                    <w:right w:val="none" w:sz="0" w:space="0" w:color="auto"/>
                  </w:divBdr>
                </w:div>
                <w:div w:id="314186011">
                  <w:marLeft w:val="0"/>
                  <w:marRight w:val="0"/>
                  <w:marTop w:val="0"/>
                  <w:marBottom w:val="0"/>
                  <w:divBdr>
                    <w:top w:val="none" w:sz="0" w:space="0" w:color="auto"/>
                    <w:left w:val="none" w:sz="0" w:space="0" w:color="auto"/>
                    <w:bottom w:val="none" w:sz="0" w:space="0" w:color="auto"/>
                    <w:right w:val="none" w:sz="0" w:space="0" w:color="auto"/>
                  </w:divBdr>
                </w:div>
                <w:div w:id="895432368">
                  <w:marLeft w:val="0"/>
                  <w:marRight w:val="0"/>
                  <w:marTop w:val="0"/>
                  <w:marBottom w:val="0"/>
                  <w:divBdr>
                    <w:top w:val="none" w:sz="0" w:space="0" w:color="auto"/>
                    <w:left w:val="none" w:sz="0" w:space="0" w:color="auto"/>
                    <w:bottom w:val="none" w:sz="0" w:space="0" w:color="auto"/>
                    <w:right w:val="none" w:sz="0" w:space="0" w:color="auto"/>
                  </w:divBdr>
                </w:div>
                <w:div w:id="265237958">
                  <w:marLeft w:val="0"/>
                  <w:marRight w:val="0"/>
                  <w:marTop w:val="0"/>
                  <w:marBottom w:val="0"/>
                  <w:divBdr>
                    <w:top w:val="none" w:sz="0" w:space="0" w:color="auto"/>
                    <w:left w:val="none" w:sz="0" w:space="0" w:color="auto"/>
                    <w:bottom w:val="none" w:sz="0" w:space="0" w:color="auto"/>
                    <w:right w:val="none" w:sz="0" w:space="0" w:color="auto"/>
                  </w:divBdr>
                </w:div>
                <w:div w:id="1974751840">
                  <w:marLeft w:val="0"/>
                  <w:marRight w:val="0"/>
                  <w:marTop w:val="0"/>
                  <w:marBottom w:val="0"/>
                  <w:divBdr>
                    <w:top w:val="none" w:sz="0" w:space="0" w:color="auto"/>
                    <w:left w:val="none" w:sz="0" w:space="0" w:color="auto"/>
                    <w:bottom w:val="none" w:sz="0" w:space="0" w:color="auto"/>
                    <w:right w:val="none" w:sz="0" w:space="0" w:color="auto"/>
                  </w:divBdr>
                </w:div>
                <w:div w:id="16603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4971</Words>
  <Characters>29830</Characters>
  <Application>Microsoft Office Word</Application>
  <DocSecurity>0</DocSecurity>
  <Lines>248</Lines>
  <Paragraphs>69</Paragraphs>
  <ScaleCrop>false</ScaleCrop>
  <Company/>
  <LinksUpToDate>false</LinksUpToDate>
  <CharactersWithSpaces>34732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3</cp:revision>
  <dcterms:created xsi:type="dcterms:W3CDTF">2018-06-18T07:15:00Z</dcterms:created>
  <dcterms:modified xsi:type="dcterms:W3CDTF">2018-06-18T07:19:00Z</dcterms:modified>
</cp:coreProperties>
</file>