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Ogłoszenie nr 500255006-N-2018 z dnia 23-10-2018 r.</w:t>
      </w:r>
    </w:p>
    <w:p w:rsidR="00D9192E" w:rsidRPr="00D9192E" w:rsidRDefault="00D9192E" w:rsidP="00D9192E">
      <w:pPr>
        <w:jc w:val="center"/>
        <w:rPr>
          <w:rFonts w:ascii="Times New Roman" w:hAnsi="Times New Roman" w:cs="Times New Roman"/>
          <w:b/>
          <w:bCs/>
        </w:rPr>
      </w:pPr>
      <w:r w:rsidRPr="00D9192E">
        <w:rPr>
          <w:rFonts w:ascii="Times New Roman" w:hAnsi="Times New Roman" w:cs="Times New Roman"/>
          <w:b/>
          <w:bCs/>
        </w:rPr>
        <w:t>Urząd Miasta i Gminy Drobin: Budowa boiska wielofunkcyjnego w Rogotwórsku </w:t>
      </w:r>
      <w:r w:rsidRPr="00D9192E">
        <w:rPr>
          <w:rFonts w:ascii="Times New Roman" w:hAnsi="Times New Roman" w:cs="Times New Roman"/>
          <w:b/>
          <w:bCs/>
        </w:rPr>
        <w:br/>
      </w:r>
      <w:r w:rsidRPr="00D9192E">
        <w:rPr>
          <w:rFonts w:ascii="Times New Roman" w:hAnsi="Times New Roman" w:cs="Times New Roman"/>
          <w:b/>
          <w:bCs/>
        </w:rPr>
        <w:br/>
        <w:t>OGŁOSZENIE O UDZIELENIU ZAMÓWIENIA - Roboty budowlane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Zamieszczanie ogłoszenia: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obowiązkowe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Ogłoszenie dotyczy: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zamówienia publicznego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Zamówienie dotyczy projektu lub programu współfinansowanego ze środków Unii Europejskiej 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nie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Zamówienie było przedmiotem ogłoszenia w Biuletynie Zamówień Publicznych: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tak </w:t>
      </w:r>
      <w:r w:rsidRPr="00D9192E">
        <w:rPr>
          <w:rFonts w:ascii="Times New Roman" w:hAnsi="Times New Roman" w:cs="Times New Roman"/>
        </w:rPr>
        <w:br/>
        <w:t>Numer ogłoszenia: 500224473-N-2018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Ogłoszenie o zmianie ogłoszenia zostało zamieszczone w Biuletynie Zamówień Publicznych: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tak </w:t>
      </w:r>
      <w:r w:rsidRPr="00D9192E">
        <w:rPr>
          <w:rFonts w:ascii="Times New Roman" w:hAnsi="Times New Roman" w:cs="Times New Roman"/>
        </w:rPr>
        <w:br/>
        <w:t>Numer ogłoszenia: 500224495-N-2018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</w:p>
    <w:p w:rsidR="00D9192E" w:rsidRPr="00D9192E" w:rsidRDefault="00D9192E" w:rsidP="00D9192E">
      <w:pPr>
        <w:rPr>
          <w:rFonts w:ascii="Times New Roman" w:hAnsi="Times New Roman" w:cs="Times New Roman"/>
          <w:b/>
          <w:bCs/>
        </w:rPr>
      </w:pPr>
      <w:r w:rsidRPr="00D9192E">
        <w:rPr>
          <w:rFonts w:ascii="Times New Roman" w:hAnsi="Times New Roman" w:cs="Times New Roman"/>
          <w:b/>
          <w:bCs/>
          <w:u w:val="single"/>
        </w:rPr>
        <w:t>SEKCJA I: ZAMAWIAJĄCY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I. 1) NAZWA I ADRES: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Urząd Miasta i Gminy Drobin, Krajowy numer identyfikacyjny 000546644, ul. Piłsudskiego  12, 09-210   Drobin, woj. mazowieckie, państwo Polska, tel. 24 2601441 w. 107, e-mail umgdrobin@plo.pl, faks -. </w:t>
      </w:r>
      <w:r w:rsidRPr="00D9192E">
        <w:rPr>
          <w:rFonts w:ascii="Times New Roman" w:hAnsi="Times New Roman" w:cs="Times New Roman"/>
        </w:rPr>
        <w:br/>
        <w:t>Adres strony internetowej (</w:t>
      </w:r>
      <w:proofErr w:type="spellStart"/>
      <w:r w:rsidRPr="00D9192E">
        <w:rPr>
          <w:rFonts w:ascii="Times New Roman" w:hAnsi="Times New Roman" w:cs="Times New Roman"/>
        </w:rPr>
        <w:t>url</w:t>
      </w:r>
      <w:proofErr w:type="spellEnd"/>
      <w:r w:rsidRPr="00D9192E">
        <w:rPr>
          <w:rFonts w:ascii="Times New Roman" w:hAnsi="Times New Roman" w:cs="Times New Roman"/>
        </w:rPr>
        <w:t>): http://www.umgdrobin.bip.org.pl 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I.2) RODZAJ ZAMAWIAJĄCEGO: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Administracja samorządowa</w:t>
      </w:r>
    </w:p>
    <w:p w:rsidR="00D9192E" w:rsidRPr="00D9192E" w:rsidRDefault="00D9192E" w:rsidP="00D9192E">
      <w:pPr>
        <w:rPr>
          <w:rFonts w:ascii="Times New Roman" w:hAnsi="Times New Roman" w:cs="Times New Roman"/>
          <w:b/>
          <w:bCs/>
        </w:rPr>
      </w:pPr>
      <w:r w:rsidRPr="00D9192E">
        <w:rPr>
          <w:rFonts w:ascii="Times New Roman" w:hAnsi="Times New Roman" w:cs="Times New Roman"/>
          <w:b/>
          <w:bCs/>
          <w:u w:val="single"/>
        </w:rPr>
        <w:t>SEKCJA II: PRZEDMIOT ZAMÓWIENIA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II.1) Nazwa nadana zamówieniu przez zamawiającego: 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Budowa boiska wielofunkcyjnego w Rogotwórsku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Numer referencyjny</w:t>
      </w:r>
      <w:r w:rsidRPr="00D9192E">
        <w:rPr>
          <w:rFonts w:ascii="Times New Roman" w:hAnsi="Times New Roman" w:cs="Times New Roman"/>
          <w:i/>
          <w:iCs/>
        </w:rPr>
        <w:t>(jeżeli dotyczy):</w:t>
      </w:r>
      <w:r w:rsidRPr="00D9192E">
        <w:rPr>
          <w:rFonts w:ascii="Times New Roman" w:hAnsi="Times New Roman" w:cs="Times New Roman"/>
        </w:rPr>
        <w:t> 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PZ.271.30.2018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II.2) Rodzaj zamówienia:</w:t>
      </w:r>
      <w:r w:rsidRPr="00D9192E">
        <w:rPr>
          <w:rFonts w:ascii="Times New Roman" w:hAnsi="Times New Roman" w:cs="Times New Roman"/>
        </w:rPr>
        <w:t> 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Roboty budowlane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II.3) Krótki opis przedmiotu zamówienia </w:t>
      </w:r>
      <w:r w:rsidRPr="00D9192E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 )</w:t>
      </w:r>
      <w:r w:rsidRPr="00D9192E">
        <w:rPr>
          <w:rFonts w:ascii="Times New Roman" w:hAnsi="Times New Roman" w:cs="Times New Roman"/>
        </w:rPr>
        <w:t> </w:t>
      </w:r>
      <w:r w:rsidRPr="00D9192E">
        <w:rPr>
          <w:rFonts w:ascii="Times New Roman" w:hAnsi="Times New Roman" w:cs="Times New Roman"/>
          <w:b/>
          <w:bCs/>
        </w:rPr>
        <w:t xml:space="preserve">a w przypadku partnerstwa </w:t>
      </w:r>
      <w:r w:rsidRPr="00D9192E">
        <w:rPr>
          <w:rFonts w:ascii="Times New Roman" w:hAnsi="Times New Roman" w:cs="Times New Roman"/>
          <w:b/>
          <w:bCs/>
        </w:rPr>
        <w:lastRenderedPageBreak/>
        <w:t>innowacyjnego - określenie zapotrzebowania na innowacyjny produkt, usługę lub roboty budowlane:</w:t>
      </w:r>
      <w:r w:rsidRPr="00D9192E">
        <w:rPr>
          <w:rFonts w:ascii="Times New Roman" w:hAnsi="Times New Roman" w:cs="Times New Roman"/>
        </w:rPr>
        <w:t> </w:t>
      </w:r>
    </w:p>
    <w:p w:rsidR="00D9192E" w:rsidRPr="00D9192E" w:rsidRDefault="00D9192E" w:rsidP="00D9192E">
      <w:pPr>
        <w:jc w:val="both"/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 xml:space="preserve">1.Przedmiotem zamówienia jest budowa boiska wielofunkcyjnego o wymiarach 28,0 x 44,0 m o nawierzchni syntetycznej typu „sztuczna trawa” i podbudowie z kruszywa łamanego o łącznej powierzchni ( 1 232,0 m2) wraz z oświetleniem w miejscowości Rogotwórsk gmina Drobin. Terenem inwestycji jest działka o nr </w:t>
      </w:r>
      <w:proofErr w:type="spellStart"/>
      <w:r w:rsidRPr="00D9192E">
        <w:rPr>
          <w:rFonts w:ascii="Times New Roman" w:hAnsi="Times New Roman" w:cs="Times New Roman"/>
        </w:rPr>
        <w:t>ewid</w:t>
      </w:r>
      <w:proofErr w:type="spellEnd"/>
      <w:r w:rsidRPr="00D9192E">
        <w:rPr>
          <w:rFonts w:ascii="Times New Roman" w:hAnsi="Times New Roman" w:cs="Times New Roman"/>
        </w:rPr>
        <w:t>. 78/2 na której znajdują się: budynek Szkoły Podstawowej, budynek gospodarczy, utwardzenie terenu w postaci ciągów pieszo jezdnych, uzbrojenie terenu (sieci telekomunikacyjnej, przyłącza wodociągowe, telekomunikacyjne i elektryczne oraz instalacje doziemne kanalizacji sanitarnej), zieleń niska, średnia i wysoka. Działka posiada dostęp do drogi publicznej poprzez istniejące zjazdy na drogę publiczną – gminną. Zaprojektowano szkolne boisko rekreacyjne wielofunkcyjne wraz z niezbędną infrastrukturą. W ramach zamówienia Wykonawca będzie zobowiązany do wykonania następującego zakresu: 1) Boisko wielofunkcyjne- o wymiarach całkowitych 28,0m x44,0 m o nawierzchni syntetycznej typu „sztuczna trawa” z naniesionymi liniami pól dla następujących dyscyplin: a. Boisko do gry w piłkę ręczną, b. Dwa boiska do gry w piłkę koszykową, c. Boisko do gry w piłkę siatkową, d. Boisko do gry w tenisa ziemnego. Nawierzchnia koloru zielonego. Linie pola gry wklejane: szerokość 5 cm, kolor czerwony (piłka ręczna), kolor niebieski (piłka koszykowa), kolor żółty - piłka siatkowa, kolor pomarańczowy - kort tenisowy. Boisko wyposażyć w dwie bramki stalowe, mocowane na stałe o wym. 3,00x2,00 wraz z siatkami, kosze do koszykówki, słupki do piłki siatkowej wraz z siatką, słupki do tenisa z siatką. Słupki do piłki siatkowej i tenisa z możliwością demontażu Nawierzchnię boiska należy wyprofilować ze spadkiem do 0,5%. 2) Wykonanie piłkochwytów- za bramkami do piłki ręcznej zaprojektowano piłkochwyty z siatki polipropylenowej, mocowanej do słupków stalowych o wysokości 6,0 m i rozstawie maksymalnym 4,0 m. Długość piłkochwytów wynosi 56m, 3) Oświetlenie- montaż 12 szt. lamp oświetleniowych na 6 słupach wraz z instalacja zasilającą, 4) Utwardzenie terenu – wokół boisk zostanie wykonane utwardzenie terenu z kostki betonowej pełniące rolę separacyjną od terenów z nawierzchnią z traw naturalnych. Kostka betonowa gr. 6 cm w kolorze szarym w obrzeżach 8x30x100cm i opornikach 6x20x100cm 5) Stojaki systemowe na rowery (na 15 stanowisk), zamontowany przy boisku wielofunkcyjnym. 6) Tablica informacyjna - Regulamin korzystania z boiska – należy zamontować przy wejściu na boisko. 7) Pielęgnacja zieleni wokół boiska –podczas prowadzenia prac należy zwrócić szczególną uwagę na istniejącą zieleń średnią i wysoką. Roboty należy prowadzić tak aby nie zostały one uszkodzone. W sąsiedztwie inwestycji występują drzewa i krzewy do zachowania. Krzewy należy poddać zabiegowi przycięcia. Zniszczoną w czasie robót murawę należy zerwać, tereny oczyścić i wyrównać. Na tak przygotowaną nawierzchnię należy nawieźć czarnoziemu a następnie obsiać trawą. 2. Szczegółowy zakres robót opisany został w dokumentacji projektowej – załącznik nr 8, Szczegółowej Specyfikacji Technicznej - załącznik nr 9, stanowiących podstawę do kalkulacji ceny ofertowej.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II.4) Informacja o częściach zamówienia:</w:t>
      </w:r>
      <w:r w:rsidRPr="00D9192E">
        <w:rPr>
          <w:rFonts w:ascii="Times New Roman" w:hAnsi="Times New Roman" w:cs="Times New Roman"/>
        </w:rPr>
        <w:t> </w:t>
      </w:r>
      <w:r w:rsidRPr="00D9192E">
        <w:rPr>
          <w:rFonts w:ascii="Times New Roman" w:hAnsi="Times New Roman" w:cs="Times New Roman"/>
        </w:rPr>
        <w:br/>
      </w:r>
      <w:r w:rsidRPr="00D9192E">
        <w:rPr>
          <w:rFonts w:ascii="Times New Roman" w:hAnsi="Times New Roman" w:cs="Times New Roman"/>
          <w:b/>
          <w:bCs/>
        </w:rPr>
        <w:t>Zamówienie było podzielone na części:</w:t>
      </w:r>
      <w:r w:rsidRPr="00D9192E">
        <w:rPr>
          <w:rFonts w:ascii="Times New Roman" w:hAnsi="Times New Roman" w:cs="Times New Roman"/>
        </w:rPr>
        <w:t> 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nie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II.5) Główny Kod CPV:</w:t>
      </w:r>
      <w:r w:rsidRPr="00D9192E">
        <w:rPr>
          <w:rFonts w:ascii="Times New Roman" w:hAnsi="Times New Roman" w:cs="Times New Roman"/>
        </w:rPr>
        <w:t> 45212221-1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Dodatkowe kody CPV: </w:t>
      </w:r>
      <w:r w:rsidRPr="00D9192E">
        <w:rPr>
          <w:rFonts w:ascii="Times New Roman" w:hAnsi="Times New Roman" w:cs="Times New Roman"/>
        </w:rPr>
        <w:t>45111200-0, 45340000-2, 45316100-6</w:t>
      </w:r>
    </w:p>
    <w:p w:rsidR="00D9192E" w:rsidRPr="00D9192E" w:rsidRDefault="00D9192E" w:rsidP="00D9192E">
      <w:pPr>
        <w:rPr>
          <w:rFonts w:ascii="Times New Roman" w:hAnsi="Times New Roman" w:cs="Times New Roman"/>
          <w:b/>
          <w:bCs/>
        </w:rPr>
      </w:pPr>
      <w:r w:rsidRPr="00D9192E">
        <w:rPr>
          <w:rFonts w:ascii="Times New Roman" w:hAnsi="Times New Roman" w:cs="Times New Roman"/>
          <w:b/>
          <w:bCs/>
          <w:u w:val="single"/>
        </w:rPr>
        <w:t>SEKCJA III: PROCEDURA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III.1) TRYB UDZIELENIA ZAMÓWIENIA 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Zamówienie z wolnej ręki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III.2) Ogłoszenie dotyczy zakończenia dynamicznego systemu zakupów 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lastRenderedPageBreak/>
        <w:t>nie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III.3) Informacje dodatkowe: </w:t>
      </w:r>
    </w:p>
    <w:p w:rsidR="00D9192E" w:rsidRPr="00D9192E" w:rsidRDefault="00D9192E" w:rsidP="00D9192E">
      <w:pPr>
        <w:rPr>
          <w:rFonts w:ascii="Times New Roman" w:hAnsi="Times New Roman" w:cs="Times New Roman"/>
          <w:b/>
          <w:bCs/>
        </w:rPr>
      </w:pPr>
      <w:r w:rsidRPr="00D9192E">
        <w:rPr>
          <w:rFonts w:ascii="Times New Roman" w:hAnsi="Times New Roman" w:cs="Times New Roman"/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9192E" w:rsidRPr="00D9192E" w:rsidTr="00D919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92E" w:rsidRPr="00D9192E" w:rsidRDefault="00D9192E" w:rsidP="00D919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192E" w:rsidRPr="00D9192E" w:rsidTr="00D919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</w:p>
        </w:tc>
      </w:tr>
      <w:tr w:rsidR="00D9192E" w:rsidRPr="00D9192E" w:rsidTr="00D919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  <w:b/>
                <w:bCs/>
              </w:rPr>
              <w:t>IV.1) DATA UDZIELENIA ZAMÓWIENIA: </w:t>
            </w:r>
            <w:r w:rsidRPr="00D9192E">
              <w:rPr>
                <w:rFonts w:ascii="Times New Roman" w:hAnsi="Times New Roman" w:cs="Times New Roman"/>
              </w:rPr>
              <w:t>05/10/2018 </w:t>
            </w:r>
            <w:r w:rsidRPr="00D9192E">
              <w:rPr>
                <w:rFonts w:ascii="Times New Roman" w:hAnsi="Times New Roman" w:cs="Times New Roman"/>
              </w:rPr>
              <w:br/>
            </w:r>
            <w:r w:rsidRPr="00D9192E">
              <w:rPr>
                <w:rFonts w:ascii="Times New Roman" w:hAnsi="Times New Roman" w:cs="Times New Roman"/>
                <w:b/>
                <w:bCs/>
              </w:rPr>
              <w:t>IV.2) Całkowita wartość zamówienia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  <w:b/>
                <w:bCs/>
              </w:rPr>
              <w:t>Wartość bez VAT</w:t>
            </w:r>
            <w:r w:rsidRPr="00D9192E">
              <w:rPr>
                <w:rFonts w:ascii="Times New Roman" w:hAnsi="Times New Roman" w:cs="Times New Roman"/>
              </w:rPr>
              <w:t> 430894.31 </w:t>
            </w:r>
            <w:r w:rsidRPr="00D9192E">
              <w:rPr>
                <w:rFonts w:ascii="Times New Roman" w:hAnsi="Times New Roman" w:cs="Times New Roman"/>
              </w:rPr>
              <w:br/>
            </w:r>
            <w:r w:rsidRPr="00D9192E">
              <w:rPr>
                <w:rFonts w:ascii="Times New Roman" w:hAnsi="Times New Roman" w:cs="Times New Roman"/>
                <w:b/>
                <w:bCs/>
              </w:rPr>
              <w:t>Waluta</w:t>
            </w:r>
            <w:r w:rsidRPr="00D9192E">
              <w:rPr>
                <w:rFonts w:ascii="Times New Roman" w:hAnsi="Times New Roman" w:cs="Times New Roman"/>
              </w:rPr>
              <w:t> PLN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  <w:b/>
                <w:bCs/>
              </w:rPr>
              <w:t>IV.3) INFORMACJE O OFERTACH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</w:rPr>
              <w:t>Liczba otrzymanych ofert:  1 </w:t>
            </w:r>
            <w:r w:rsidRPr="00D9192E">
              <w:rPr>
                <w:rFonts w:ascii="Times New Roman" w:hAnsi="Times New Roman" w:cs="Times New Roman"/>
              </w:rPr>
              <w:br/>
              <w:t>w tym: </w:t>
            </w:r>
            <w:r w:rsidRPr="00D9192E">
              <w:rPr>
                <w:rFonts w:ascii="Times New Roman" w:hAnsi="Times New Roman" w:cs="Times New Roman"/>
              </w:rPr>
              <w:br/>
              <w:t>liczba otrzymanych ofert od małych i średnich przedsiębiorstw:  1 </w:t>
            </w:r>
            <w:r w:rsidRPr="00D9192E">
              <w:rPr>
                <w:rFonts w:ascii="Times New Roman" w:hAnsi="Times New Roman" w:cs="Times New Roman"/>
              </w:rPr>
              <w:br/>
              <w:t>liczba otrzymanych ofert od wykonawców z innych państw członkowskich Unii Europejskiej:  0 </w:t>
            </w:r>
            <w:r w:rsidRPr="00D9192E">
              <w:rPr>
                <w:rFonts w:ascii="Times New Roman" w:hAnsi="Times New Roman" w:cs="Times New Roman"/>
              </w:rPr>
              <w:br/>
              <w:t>liczba otrzymanych ofert od wykonawców z państw niebędących członkami Unii Europejskiej:  0 </w:t>
            </w:r>
            <w:r w:rsidRPr="00D9192E">
              <w:rPr>
                <w:rFonts w:ascii="Times New Roman" w:hAnsi="Times New Roman" w:cs="Times New Roman"/>
              </w:rPr>
              <w:br/>
              <w:t>liczba ofert otrzymanych drogą elektroniczną:  0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  <w:b/>
                <w:bCs/>
              </w:rPr>
              <w:t>IV.4) LICZBA ODRZUCONYCH OFERT: </w:t>
            </w:r>
            <w:r w:rsidRPr="00D9192E">
              <w:rPr>
                <w:rFonts w:ascii="Times New Roman" w:hAnsi="Times New Roman" w:cs="Times New Roman"/>
              </w:rPr>
              <w:t>0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  <w:b/>
                <w:bCs/>
              </w:rPr>
              <w:t>IV.5) NAZWA I ADRES WYKONAWCY, KTÓREMU UDZIELONO ZAMÓWIENIA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</w:rPr>
              <w:t>Zamówienie zostało udzielone wykonawcom wspólnie ubiegającym się o udzielenie: 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</w:rPr>
              <w:t>nie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</w:rPr>
              <w:t>Nazwa wykonawcy: Spółka Inwestycyjno-Mieszkaniowa Sp. z o.o. w Drobinie </w:t>
            </w:r>
            <w:r w:rsidRPr="00D9192E">
              <w:rPr>
                <w:rFonts w:ascii="Times New Roman" w:hAnsi="Times New Roman" w:cs="Times New Roman"/>
              </w:rPr>
              <w:br/>
              <w:t>Email wykonawcy: sim@drobin.pl </w:t>
            </w:r>
            <w:r w:rsidRPr="00D9192E">
              <w:rPr>
                <w:rFonts w:ascii="Times New Roman" w:hAnsi="Times New Roman" w:cs="Times New Roman"/>
              </w:rPr>
              <w:br/>
              <w:t>Adres pocztowy: Ul. Marszałka Piłsudskiego 12 </w:t>
            </w:r>
            <w:r w:rsidRPr="00D9192E">
              <w:rPr>
                <w:rFonts w:ascii="Times New Roman" w:hAnsi="Times New Roman" w:cs="Times New Roman"/>
              </w:rPr>
              <w:br/>
              <w:t>Kod pocztowy: 09-210 </w:t>
            </w:r>
            <w:r w:rsidRPr="00D9192E">
              <w:rPr>
                <w:rFonts w:ascii="Times New Roman" w:hAnsi="Times New Roman" w:cs="Times New Roman"/>
              </w:rPr>
              <w:br/>
              <w:t>Miejscowość: Drobin </w:t>
            </w:r>
            <w:r w:rsidRPr="00D9192E">
              <w:rPr>
                <w:rFonts w:ascii="Times New Roman" w:hAnsi="Times New Roman" w:cs="Times New Roman"/>
              </w:rPr>
              <w:br/>
              <w:t>Kraj/woj.: mazowieckie </w:t>
            </w:r>
            <w:r w:rsidRPr="00D9192E">
              <w:rPr>
                <w:rFonts w:ascii="Times New Roman" w:hAnsi="Times New Roman" w:cs="Times New Roman"/>
              </w:rPr>
              <w:br/>
            </w:r>
            <w:r w:rsidRPr="00D9192E">
              <w:rPr>
                <w:rFonts w:ascii="Times New Roman" w:hAnsi="Times New Roman" w:cs="Times New Roman"/>
              </w:rPr>
              <w:br/>
              <w:t>Wykonawca jest małym/średnim przedsiębiorcą: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</w:rPr>
              <w:t>tak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</w:rPr>
              <w:t>Wykonawca pochodzi z innego państwa członkowskiego Unii Europejskiej: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</w:rPr>
              <w:t>nie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</w:rPr>
              <w:t>Wykonawca pochodzi z innego państwa nie będącego członkiem Unii Europejskiej: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</w:rPr>
              <w:t>nie</w:t>
            </w:r>
          </w:p>
          <w:p w:rsidR="00D9192E" w:rsidRPr="00D9192E" w:rsidRDefault="00D9192E" w:rsidP="00D9192E">
            <w:pPr>
              <w:jc w:val="both"/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  <w:b/>
                <w:bCs/>
              </w:rPr>
              <w:t>IV.6) INFORMACJA O CENIE WYBRANEJ OFERTY/ WARTOŚCI ZAWARTEJ UMOWY ORAZ O OFERTACH Z NAJNIŻSZĄ I NAJWYŻSZĄ CENĄ/</w:t>
            </w:r>
            <w:bookmarkStart w:id="0" w:name="_GoBack"/>
            <w:bookmarkEnd w:id="0"/>
            <w:r w:rsidRPr="00D9192E">
              <w:rPr>
                <w:rFonts w:ascii="Times New Roman" w:hAnsi="Times New Roman" w:cs="Times New Roman"/>
                <w:b/>
                <w:bCs/>
              </w:rPr>
              <w:t>KOSZTEM </w:t>
            </w:r>
          </w:p>
          <w:p w:rsid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  <w:b/>
                <w:bCs/>
              </w:rPr>
              <w:t>Cena wybranej oferty/wartość umowy </w:t>
            </w:r>
            <w:r w:rsidRPr="00D9192E">
              <w:rPr>
                <w:rFonts w:ascii="Times New Roman" w:hAnsi="Times New Roman" w:cs="Times New Roman"/>
              </w:rPr>
              <w:t>530000.00 </w:t>
            </w:r>
            <w:r w:rsidRPr="00D9192E">
              <w:rPr>
                <w:rFonts w:ascii="Times New Roman" w:hAnsi="Times New Roman" w:cs="Times New Roman"/>
              </w:rPr>
              <w:br/>
              <w:t>Oferta z najniższą ceną/kosztem 530000.00 </w:t>
            </w:r>
            <w:r w:rsidRPr="00D9192E">
              <w:rPr>
                <w:rFonts w:ascii="Times New Roman" w:hAnsi="Times New Roman" w:cs="Times New Roman"/>
              </w:rPr>
              <w:br/>
              <w:t>Oferta z najwyższą ceną/kosztem 530000.00 </w:t>
            </w:r>
            <w:r w:rsidRPr="00D9192E">
              <w:rPr>
                <w:rFonts w:ascii="Times New Roman" w:hAnsi="Times New Roman" w:cs="Times New Roman"/>
              </w:rPr>
              <w:br/>
              <w:t>Waluta: PLN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  <w:b/>
                <w:bCs/>
              </w:rPr>
              <w:lastRenderedPageBreak/>
              <w:t>IV.7) Informacje na temat podwykonawstwa 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</w:rPr>
              <w:t>Wykonawca przewiduje powierzenie wykonania części zamówienia podwykonawcy/podwykonawcom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</w:rPr>
              <w:t>nie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</w:rPr>
              <w:br/>
              <w:t>Wartość lub procentowa część zamówienia, jaka zostanie powierzona podwykonawcy lub podwykonawcom: </w:t>
            </w:r>
          </w:p>
          <w:p w:rsidR="00D9192E" w:rsidRPr="00D9192E" w:rsidRDefault="00D9192E" w:rsidP="00D9192E">
            <w:pPr>
              <w:rPr>
                <w:rFonts w:ascii="Times New Roman" w:hAnsi="Times New Roman" w:cs="Times New Roman"/>
              </w:rPr>
            </w:pPr>
            <w:r w:rsidRPr="00D9192E">
              <w:rPr>
                <w:rFonts w:ascii="Times New Roman" w:hAnsi="Times New Roman" w:cs="Times New Roman"/>
                <w:b/>
                <w:bCs/>
              </w:rPr>
              <w:t>IV.8) Informacje dodatkowe:</w:t>
            </w:r>
          </w:p>
        </w:tc>
      </w:tr>
    </w:tbl>
    <w:p w:rsidR="00D9192E" w:rsidRPr="00D9192E" w:rsidRDefault="00D9192E" w:rsidP="00D9192E">
      <w:pPr>
        <w:rPr>
          <w:rFonts w:ascii="Times New Roman" w:hAnsi="Times New Roman" w:cs="Times New Roman"/>
        </w:rPr>
      </w:pPr>
    </w:p>
    <w:p w:rsidR="00D9192E" w:rsidRPr="00D9192E" w:rsidRDefault="00D9192E" w:rsidP="00D9192E">
      <w:pPr>
        <w:jc w:val="both"/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IV.9) UZASADNIENIE UDZIELENIA ZAMÓWIENIA W TRYBIE NEGOCJACJI BEZ OGŁOSZENIA, ZAMÓWIENIA Z WOLNEJ RĘKI ALBO ZAPYTANIA O CENĘ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IV.9.1) Podstawa prawna</w:t>
      </w:r>
      <w:r w:rsidRPr="00D9192E">
        <w:rPr>
          <w:rFonts w:ascii="Times New Roman" w:hAnsi="Times New Roman" w:cs="Times New Roman"/>
        </w:rPr>
        <w:t> 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Postępowanie prowadzone jest w trybie  zamówienia z wolnej ręki  na podstawie art. 67 ust. 1 pkt 12  ustawy Pzp.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  <w:b/>
          <w:bCs/>
        </w:rPr>
        <w:t>IV.9.2) Uzasadnienie wyboru trybu </w:t>
      </w:r>
    </w:p>
    <w:p w:rsidR="00D9192E" w:rsidRPr="00D9192E" w:rsidRDefault="00D9192E" w:rsidP="00D9192E">
      <w:pPr>
        <w:rPr>
          <w:rFonts w:ascii="Times New Roman" w:hAnsi="Times New Roman" w:cs="Times New Roman"/>
        </w:rPr>
      </w:pPr>
      <w:r w:rsidRPr="00D9192E">
        <w:rPr>
          <w:rFonts w:ascii="Times New Roman" w:hAnsi="Times New Roman" w:cs="Times New Roman"/>
        </w:rPr>
        <w:t>Należy podać uzasadnienie faktyczne i prawne wyboru trybu oraz wyjaśnić, dlaczego udzielenie zamówienia jest zgodne z przepisami. </w:t>
      </w:r>
      <w:r w:rsidRPr="00D9192E">
        <w:rPr>
          <w:rFonts w:ascii="Times New Roman" w:hAnsi="Times New Roman" w:cs="Times New Roman"/>
        </w:rPr>
        <w:br/>
        <w:t>Zamawiający może udzielić zamówienia w trybie zamówienia z wolnej ręki, jeżeli zachodzi co najmniej jedna z następujących okoliczności: zamówienie udzielane jest przez Zamawiającego, o którym mowa w art. 3 ust. 1 pkt 1-3a ustawy Prawo zamówień publicznych, osobie prawnej, 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b)ponad 90% działalności kontrolowanej osoby prawnej dotyczy wykonywania zadań powierzonych jej przez zamawiającego sprawującego kontrolę lub przez inną osobę prawną, nad którą ten zamawiający sprawuje kontrolę, o której mowa w lit. a, c)w kontrolowanej osobie prawnej nie ma bezpośredniego udziału kapitału prywatnego. W przedmiotowym zamówieniu powyższe warunki zostały spełnione ponieważ: Spółka Inwestycyjno-Mieszkaniowa Sp. z o.o. w Drobinie jest osoba prawną, nad którą Miasto i Gmina Drobin sprawuje kontrolę (100% udziałów), ponad 90% działalności Spółki Inwestycyjno-Mieszkaniowej Sp. z o.o. w Drobinie, dotyczy zadań powierzonych przez Miasto i Gminę Drobin . Posiadanie przez Miasto i Gminę Drobin 100 % udziałów w Spółce implikuje również spełnienie przesłanki wynikającej z art. 67 ust. 1 pkt 12 lit. c) ustawy Pzp, dotyczącej braku bezpośredniego udziału kapitału prywatnego w osobie prawnej.</w:t>
      </w:r>
    </w:p>
    <w:p w:rsidR="0030163A" w:rsidRPr="00D9192E" w:rsidRDefault="00D9192E">
      <w:pPr>
        <w:rPr>
          <w:rFonts w:ascii="Times New Roman" w:hAnsi="Times New Roman" w:cs="Times New Roman"/>
        </w:rPr>
      </w:pPr>
    </w:p>
    <w:sectPr w:rsidR="0030163A" w:rsidRPr="00D9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1D"/>
    <w:rsid w:val="003733BD"/>
    <w:rsid w:val="00D9192E"/>
    <w:rsid w:val="00E3120A"/>
    <w:rsid w:val="00F2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87E11-AA31-46DE-949E-886EBA25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2018-10-23T13:16:00Z</dcterms:created>
  <dcterms:modified xsi:type="dcterms:W3CDTF">2018-10-23T13:17:00Z</dcterms:modified>
</cp:coreProperties>
</file>