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89" w:rsidRDefault="003A03C2" w:rsidP="00412689">
      <w:pPr>
        <w:spacing w:before="100" w:beforeAutospacing="1" w:after="100" w:afterAutospacing="1"/>
        <w:ind w:left="0" w:firstLine="0"/>
        <w:jc w:val="center"/>
        <w:outlineLvl w:val="0"/>
        <w:rPr>
          <w:rFonts w:eastAsia="Times New Roman" w:cs="Times New Roman"/>
          <w:b/>
          <w:bCs/>
          <w:kern w:val="36"/>
          <w:szCs w:val="24"/>
          <w:lang w:eastAsia="pl-PL"/>
        </w:rPr>
      </w:pPr>
      <w:r w:rsidRPr="00B71E8F">
        <w:rPr>
          <w:rFonts w:eastAsia="Times New Roman" w:cs="Times New Roman"/>
          <w:b/>
          <w:bCs/>
          <w:kern w:val="36"/>
          <w:szCs w:val="24"/>
          <w:lang w:eastAsia="pl-PL"/>
        </w:rPr>
        <w:t xml:space="preserve">Informacja </w:t>
      </w:r>
      <w:r w:rsidR="00523B9E" w:rsidRPr="00B71E8F">
        <w:rPr>
          <w:rFonts w:eastAsia="Times New Roman" w:cs="Times New Roman"/>
          <w:b/>
          <w:bCs/>
          <w:kern w:val="36"/>
          <w:szCs w:val="24"/>
          <w:lang w:eastAsia="pl-PL"/>
        </w:rPr>
        <w:t xml:space="preserve">o </w:t>
      </w:r>
      <w:r w:rsidRPr="00B71E8F">
        <w:rPr>
          <w:rFonts w:eastAsia="Times New Roman" w:cs="Times New Roman"/>
          <w:b/>
          <w:bCs/>
          <w:kern w:val="36"/>
          <w:szCs w:val="24"/>
          <w:lang w:eastAsia="pl-PL"/>
        </w:rPr>
        <w:t xml:space="preserve">warunkach udziału w głosowaniu w obwodach </w:t>
      </w:r>
      <w:r w:rsidR="00FC5F6A" w:rsidRPr="00B71E8F">
        <w:rPr>
          <w:rFonts w:eastAsia="Times New Roman" w:cs="Times New Roman"/>
          <w:b/>
          <w:bCs/>
          <w:kern w:val="36"/>
          <w:szCs w:val="24"/>
          <w:lang w:eastAsia="pl-PL"/>
        </w:rPr>
        <w:t xml:space="preserve">głosowania utworzonych </w:t>
      </w:r>
    </w:p>
    <w:p w:rsidR="00412689" w:rsidRDefault="00FC5F6A" w:rsidP="00412689">
      <w:pPr>
        <w:spacing w:before="100" w:beforeAutospacing="1" w:after="100" w:afterAutospacing="1"/>
        <w:ind w:left="0" w:firstLine="0"/>
        <w:jc w:val="center"/>
        <w:outlineLvl w:val="0"/>
        <w:rPr>
          <w:rFonts w:eastAsia="Times New Roman" w:cs="Times New Roman"/>
          <w:b/>
          <w:bCs/>
          <w:kern w:val="36"/>
          <w:szCs w:val="24"/>
          <w:lang w:eastAsia="pl-PL"/>
        </w:rPr>
      </w:pPr>
      <w:r w:rsidRPr="00B71E8F">
        <w:rPr>
          <w:rFonts w:eastAsia="Times New Roman" w:cs="Times New Roman"/>
          <w:b/>
          <w:bCs/>
          <w:kern w:val="36"/>
          <w:szCs w:val="24"/>
          <w:lang w:eastAsia="pl-PL"/>
        </w:rPr>
        <w:t>w kraju</w:t>
      </w:r>
      <w:r w:rsidR="00412689">
        <w:rPr>
          <w:rFonts w:eastAsia="Times New Roman" w:cs="Times New Roman"/>
          <w:b/>
          <w:bCs/>
          <w:kern w:val="36"/>
          <w:szCs w:val="24"/>
          <w:lang w:eastAsia="pl-PL"/>
        </w:rPr>
        <w:t> </w:t>
      </w:r>
      <w:r w:rsidR="003A03C2" w:rsidRPr="00B71E8F">
        <w:rPr>
          <w:rFonts w:eastAsia="Times New Roman" w:cs="Times New Roman"/>
          <w:b/>
          <w:bCs/>
          <w:kern w:val="36"/>
          <w:szCs w:val="24"/>
          <w:lang w:eastAsia="pl-PL"/>
        </w:rPr>
        <w:t xml:space="preserve">w wyborach Prezydenta Rzeczypospolitej Polskiej, zarządzonych na dzień </w:t>
      </w:r>
    </w:p>
    <w:p w:rsidR="003A03C2" w:rsidRPr="00B71E8F" w:rsidRDefault="003A03C2" w:rsidP="00412689">
      <w:pPr>
        <w:spacing w:before="100" w:beforeAutospacing="1" w:after="100" w:afterAutospacing="1"/>
        <w:ind w:left="0" w:firstLine="0"/>
        <w:jc w:val="center"/>
        <w:outlineLvl w:val="0"/>
        <w:rPr>
          <w:rFonts w:eastAsia="Times New Roman" w:cs="Times New Roman"/>
          <w:b/>
          <w:bCs/>
          <w:kern w:val="36"/>
          <w:szCs w:val="24"/>
          <w:lang w:eastAsia="pl-PL"/>
        </w:rPr>
      </w:pPr>
      <w:r w:rsidRPr="00B71E8F">
        <w:rPr>
          <w:rFonts w:eastAsia="Times New Roman" w:cs="Times New Roman"/>
          <w:b/>
          <w:bCs/>
          <w:kern w:val="36"/>
          <w:szCs w:val="24"/>
          <w:lang w:eastAsia="pl-PL"/>
        </w:rPr>
        <w:t>10 maja 2015 r.</w:t>
      </w:r>
    </w:p>
    <w:p w:rsidR="00523B9E" w:rsidRPr="00412689" w:rsidRDefault="00523B9E" w:rsidP="00412689">
      <w:pPr>
        <w:spacing w:before="100" w:beforeAutospacing="1" w:after="100" w:afterAutospacing="1"/>
        <w:ind w:left="0" w:firstLine="0"/>
        <w:jc w:val="center"/>
        <w:outlineLvl w:val="0"/>
        <w:rPr>
          <w:rFonts w:eastAsia="Times New Roman" w:cs="Times New Roman"/>
          <w:b/>
          <w:bCs/>
          <w:kern w:val="36"/>
          <w:sz w:val="20"/>
          <w:szCs w:val="20"/>
          <w:lang w:eastAsia="pl-PL"/>
        </w:rPr>
      </w:pPr>
      <w:r w:rsidRPr="00412689">
        <w:rPr>
          <w:rFonts w:eastAsia="Times New Roman" w:cs="Times New Roman"/>
          <w:b/>
          <w:bCs/>
          <w:kern w:val="36"/>
          <w:sz w:val="20"/>
          <w:szCs w:val="20"/>
          <w:lang w:eastAsia="pl-PL"/>
        </w:rPr>
        <w:t>Sporządzona na podstawie Informacji Państwowej Komisji Wyborczej z dnia 04 lutego 2015 r.</w:t>
      </w:r>
    </w:p>
    <w:p w:rsidR="003A03C2" w:rsidRPr="00B71E8F" w:rsidRDefault="00FC5F6A" w:rsidP="003A03C2">
      <w:pPr>
        <w:shd w:val="clear" w:color="auto" w:fill="FFFFFF"/>
        <w:spacing w:before="100" w:beforeAutospacing="1" w:after="100" w:afterAutospacing="1" w:line="360" w:lineRule="atLeast"/>
        <w:ind w:left="0" w:firstLine="0"/>
        <w:rPr>
          <w:rFonts w:eastAsia="Times New Roman" w:cs="Times New Roman"/>
          <w:szCs w:val="24"/>
          <w:lang w:eastAsia="pl-PL"/>
        </w:rPr>
      </w:pPr>
      <w:r w:rsidRPr="00B71E8F">
        <w:rPr>
          <w:rFonts w:eastAsia="Times New Roman" w:cs="Times New Roman"/>
          <w:szCs w:val="24"/>
          <w:lang w:eastAsia="pl-PL"/>
        </w:rPr>
        <w:t>Warunki, o których mowa wyżej</w:t>
      </w:r>
      <w:r w:rsidR="003A03C2" w:rsidRPr="00B71E8F">
        <w:rPr>
          <w:rFonts w:eastAsia="Times New Roman" w:cs="Times New Roman"/>
          <w:szCs w:val="24"/>
          <w:lang w:eastAsia="pl-PL"/>
        </w:rPr>
        <w:t xml:space="preserve"> określone są w ustawie z dnia 5 stycznia 2011 r. — Kodeks wyborczy (Dz. U. Nr 21, poz. 112, z </w:t>
      </w:r>
      <w:proofErr w:type="spellStart"/>
      <w:r w:rsidR="003A03C2" w:rsidRPr="00B71E8F">
        <w:rPr>
          <w:rFonts w:eastAsia="Times New Roman" w:cs="Times New Roman"/>
          <w:szCs w:val="24"/>
          <w:lang w:eastAsia="pl-PL"/>
        </w:rPr>
        <w:t>późn</w:t>
      </w:r>
      <w:proofErr w:type="spellEnd"/>
      <w:r w:rsidR="003A03C2" w:rsidRPr="00B71E8F">
        <w:rPr>
          <w:rFonts w:eastAsia="Times New Roman" w:cs="Times New Roman"/>
          <w:szCs w:val="24"/>
          <w:lang w:eastAsia="pl-PL"/>
        </w:rPr>
        <w:t>. zm.).</w:t>
      </w:r>
    </w:p>
    <w:p w:rsidR="003A03C2" w:rsidRPr="00B71E8F" w:rsidRDefault="003A03C2" w:rsidP="003A03C2">
      <w:pPr>
        <w:shd w:val="clear" w:color="auto" w:fill="FFFFFF"/>
        <w:spacing w:before="100" w:beforeAutospacing="1" w:after="100" w:afterAutospacing="1" w:line="360" w:lineRule="atLeast"/>
        <w:ind w:left="0" w:firstLine="0"/>
        <w:rPr>
          <w:rFonts w:eastAsia="Times New Roman" w:cs="Times New Roman"/>
          <w:szCs w:val="24"/>
          <w:lang w:eastAsia="pl-PL"/>
        </w:rPr>
      </w:pPr>
      <w:r w:rsidRPr="00B71E8F">
        <w:rPr>
          <w:rFonts w:eastAsia="Times New Roman" w:cs="Times New Roman"/>
          <w:szCs w:val="24"/>
          <w:lang w:eastAsia="pl-PL"/>
        </w:rPr>
        <w:t>Prawo udziału w głosowaniu (prawo wybierania) w wyborach Prezydenta Rzeczypospolitej Polskiej ma obywatel polski, który:</w:t>
      </w:r>
    </w:p>
    <w:p w:rsidR="003A03C2" w:rsidRPr="00B71E8F" w:rsidRDefault="003A03C2" w:rsidP="003A03C2">
      <w:pPr>
        <w:shd w:val="clear" w:color="auto" w:fill="FFFFFF"/>
        <w:spacing w:before="100" w:beforeAutospacing="1" w:after="100" w:afterAutospacing="1" w:line="360" w:lineRule="atLeast"/>
        <w:ind w:left="0" w:firstLine="0"/>
        <w:jc w:val="left"/>
        <w:rPr>
          <w:rFonts w:eastAsia="Times New Roman" w:cs="Times New Roman"/>
          <w:szCs w:val="24"/>
          <w:lang w:eastAsia="pl-PL"/>
        </w:rPr>
      </w:pPr>
      <w:r w:rsidRPr="00B71E8F">
        <w:rPr>
          <w:rFonts w:eastAsia="Times New Roman" w:cs="Times New Roman"/>
          <w:szCs w:val="24"/>
          <w:lang w:eastAsia="pl-PL"/>
        </w:rPr>
        <w:t>- najpóźniej w dniu głosowania kończy 18 lat, </w:t>
      </w:r>
      <w:r w:rsidRPr="00B71E8F">
        <w:rPr>
          <w:rFonts w:eastAsia="Times New Roman" w:cs="Times New Roman"/>
          <w:szCs w:val="24"/>
          <w:lang w:eastAsia="pl-PL"/>
        </w:rPr>
        <w:br/>
        <w:t>- nie został pozbawiony praw publicznych prawomocnym orzeczeniem sądu,</w:t>
      </w:r>
      <w:r w:rsidRPr="00B71E8F">
        <w:rPr>
          <w:rFonts w:eastAsia="Times New Roman" w:cs="Times New Roman"/>
          <w:szCs w:val="24"/>
          <w:lang w:eastAsia="pl-PL"/>
        </w:rPr>
        <w:br/>
        <w:t>- nie został ubezwłasnowolniony prawomocnym orzeczeniem sądu, </w:t>
      </w:r>
      <w:r w:rsidRPr="00B71E8F">
        <w:rPr>
          <w:rFonts w:eastAsia="Times New Roman" w:cs="Times New Roman"/>
          <w:szCs w:val="24"/>
          <w:lang w:eastAsia="pl-PL"/>
        </w:rPr>
        <w:br/>
        <w:t>- nie został pozbawiony praw wyborczych prawomocnym orzeczeniem Trybunału Stanu.</w:t>
      </w:r>
    </w:p>
    <w:p w:rsidR="005E22E9" w:rsidRDefault="003A03C2" w:rsidP="005E22E9">
      <w:pPr>
        <w:shd w:val="clear" w:color="auto" w:fill="FFFFFF"/>
        <w:spacing w:before="100" w:beforeAutospacing="1" w:after="100" w:afterAutospacing="1" w:line="360" w:lineRule="atLeast"/>
        <w:ind w:left="0" w:firstLine="0"/>
        <w:jc w:val="center"/>
        <w:rPr>
          <w:rFonts w:eastAsia="Times New Roman" w:cs="Times New Roman"/>
          <w:szCs w:val="24"/>
          <w:lang w:eastAsia="pl-PL"/>
        </w:rPr>
      </w:pPr>
      <w:r w:rsidRPr="00B71E8F">
        <w:rPr>
          <w:rFonts w:eastAsia="Times New Roman" w:cs="Times New Roman"/>
          <w:szCs w:val="24"/>
          <w:lang w:eastAsia="pl-PL"/>
        </w:rPr>
        <w:t xml:space="preserve">Wyborca jest wpisywany do spisu wyborców. </w:t>
      </w:r>
    </w:p>
    <w:p w:rsidR="003A03C2" w:rsidRPr="00B71E8F" w:rsidRDefault="0012419B" w:rsidP="005E22E9">
      <w:pPr>
        <w:shd w:val="clear" w:color="auto" w:fill="FFFFFF"/>
        <w:spacing w:before="100" w:beforeAutospacing="1" w:after="100" w:afterAutospacing="1" w:line="360" w:lineRule="atLeast"/>
        <w:ind w:left="0" w:firstLine="0"/>
        <w:jc w:val="center"/>
        <w:rPr>
          <w:rFonts w:eastAsia="Times New Roman" w:cs="Times New Roman"/>
          <w:szCs w:val="24"/>
          <w:u w:val="single"/>
          <w:lang w:eastAsia="pl-PL"/>
        </w:rPr>
      </w:pPr>
      <w:r w:rsidRPr="00B71E8F">
        <w:rPr>
          <w:rFonts w:eastAsia="Times New Roman" w:cs="Times New Roman"/>
          <w:b/>
          <w:szCs w:val="24"/>
          <w:lang w:eastAsia="pl-PL"/>
        </w:rPr>
        <w:t>Uwaga:</w:t>
      </w:r>
      <w:r w:rsidRPr="00B71E8F">
        <w:rPr>
          <w:rFonts w:eastAsia="Times New Roman" w:cs="Times New Roman"/>
          <w:szCs w:val="24"/>
          <w:lang w:eastAsia="pl-PL"/>
        </w:rPr>
        <w:t xml:space="preserve"> </w:t>
      </w:r>
      <w:r w:rsidR="003A03C2" w:rsidRPr="00B71E8F">
        <w:rPr>
          <w:rFonts w:eastAsia="Times New Roman" w:cs="Times New Roman"/>
          <w:szCs w:val="24"/>
          <w:u w:val="single"/>
          <w:lang w:eastAsia="pl-PL"/>
        </w:rPr>
        <w:t>Można być wpisanym tylko do jednego spisu.</w:t>
      </w:r>
    </w:p>
    <w:p w:rsidR="003A03C2" w:rsidRPr="00B71E8F" w:rsidRDefault="00C96D71" w:rsidP="005E22E9">
      <w:pPr>
        <w:shd w:val="clear" w:color="auto" w:fill="FFFFFF"/>
        <w:spacing w:before="100" w:beforeAutospacing="1" w:after="100" w:afterAutospacing="1" w:line="360" w:lineRule="atLeast"/>
        <w:ind w:left="0" w:firstLine="0"/>
        <w:jc w:val="center"/>
        <w:rPr>
          <w:rFonts w:eastAsia="Times New Roman" w:cs="Times New Roman"/>
          <w:szCs w:val="24"/>
          <w:lang w:eastAsia="pl-PL"/>
        </w:rPr>
      </w:pPr>
      <w:r w:rsidRPr="00B71E8F">
        <w:rPr>
          <w:rFonts w:eastAsia="Times New Roman" w:cs="Times New Roman"/>
          <w:szCs w:val="24"/>
          <w:lang w:eastAsia="pl-PL"/>
        </w:rPr>
        <w:t>Spis</w:t>
      </w:r>
      <w:r w:rsidR="003A03C2" w:rsidRPr="00B71E8F">
        <w:rPr>
          <w:rFonts w:eastAsia="Times New Roman" w:cs="Times New Roman"/>
          <w:szCs w:val="24"/>
          <w:lang w:eastAsia="pl-PL"/>
        </w:rPr>
        <w:t xml:space="preserve"> w</w:t>
      </w:r>
      <w:r w:rsidR="0012419B" w:rsidRPr="00B71E8F">
        <w:rPr>
          <w:rFonts w:eastAsia="Times New Roman" w:cs="Times New Roman"/>
          <w:szCs w:val="24"/>
          <w:lang w:eastAsia="pl-PL"/>
        </w:rPr>
        <w:t>yborców sporządza</w:t>
      </w:r>
      <w:r w:rsidRPr="00B71E8F">
        <w:rPr>
          <w:rFonts w:eastAsia="Times New Roman" w:cs="Times New Roman"/>
          <w:szCs w:val="24"/>
          <w:lang w:eastAsia="pl-PL"/>
        </w:rPr>
        <w:t xml:space="preserve"> Urząd Miasta i Gminy</w:t>
      </w:r>
    </w:p>
    <w:p w:rsidR="003A03C2" w:rsidRPr="00B71E8F" w:rsidRDefault="003A03C2" w:rsidP="005E22E9">
      <w:pPr>
        <w:shd w:val="clear" w:color="auto" w:fill="FFFFFF"/>
        <w:spacing w:before="100" w:beforeAutospacing="1" w:after="100" w:afterAutospacing="1" w:line="360" w:lineRule="atLeast"/>
        <w:ind w:left="0" w:firstLine="0"/>
        <w:jc w:val="left"/>
        <w:rPr>
          <w:rFonts w:eastAsia="Times New Roman" w:cs="Times New Roman"/>
          <w:szCs w:val="24"/>
          <w:lang w:eastAsia="pl-PL"/>
        </w:rPr>
      </w:pPr>
      <w:r w:rsidRPr="00B71E8F">
        <w:rPr>
          <w:rFonts w:eastAsia="Times New Roman" w:cs="Times New Roman"/>
          <w:b/>
          <w:bCs/>
          <w:szCs w:val="24"/>
          <w:lang w:eastAsia="pl-PL"/>
        </w:rPr>
        <w:t>I. Głosowanie w obwodzie właściwym dla miejsca stałego zamieszkania.</w:t>
      </w:r>
      <w:r w:rsidRPr="00B71E8F">
        <w:rPr>
          <w:rFonts w:eastAsia="Times New Roman" w:cs="Times New Roman"/>
          <w:szCs w:val="24"/>
          <w:lang w:eastAsia="pl-PL"/>
        </w:rPr>
        <w:br/>
      </w:r>
      <w:r w:rsidRPr="00B71E8F">
        <w:rPr>
          <w:rFonts w:eastAsia="Times New Roman" w:cs="Times New Roman"/>
          <w:szCs w:val="24"/>
          <w:lang w:eastAsia="pl-PL"/>
        </w:rPr>
        <w:br/>
      </w:r>
      <w:r w:rsidRPr="00B71E8F">
        <w:rPr>
          <w:rFonts w:eastAsia="Times New Roman" w:cs="Times New Roman"/>
          <w:b/>
          <w:bCs/>
          <w:szCs w:val="24"/>
          <w:lang w:eastAsia="pl-PL"/>
        </w:rPr>
        <w:t xml:space="preserve">Wyborca zameldowany na pobyt stały na obszarze </w:t>
      </w:r>
      <w:r w:rsidR="00C96D71" w:rsidRPr="00B71E8F">
        <w:rPr>
          <w:rFonts w:eastAsia="Times New Roman" w:cs="Times New Roman"/>
          <w:b/>
          <w:bCs/>
          <w:szCs w:val="24"/>
          <w:lang w:eastAsia="pl-PL"/>
        </w:rPr>
        <w:t>Miasta i Gminy Drobin</w:t>
      </w:r>
      <w:r w:rsidRPr="00B71E8F">
        <w:rPr>
          <w:rFonts w:eastAsia="Times New Roman" w:cs="Times New Roman"/>
          <w:szCs w:val="24"/>
          <w:lang w:eastAsia="pl-PL"/>
        </w:rPr>
        <w:t>, który nie złożył wniosku o wpisanie do stałego rejestru wyborców w innym miejscu</w:t>
      </w:r>
      <w:r w:rsidRPr="00B71E8F">
        <w:rPr>
          <w:rFonts w:eastAsia="Times New Roman" w:cs="Times New Roman"/>
          <w:b/>
          <w:bCs/>
          <w:szCs w:val="24"/>
          <w:lang w:eastAsia="pl-PL"/>
        </w:rPr>
        <w:t> </w:t>
      </w:r>
      <w:r w:rsidRPr="00B71E8F">
        <w:rPr>
          <w:rFonts w:eastAsia="Times New Roman" w:cs="Times New Roman"/>
          <w:szCs w:val="24"/>
          <w:lang w:eastAsia="pl-PL"/>
        </w:rPr>
        <w:t>oraz </w:t>
      </w:r>
      <w:r w:rsidRPr="00B71E8F">
        <w:rPr>
          <w:rFonts w:eastAsia="Times New Roman" w:cs="Times New Roman"/>
          <w:b/>
          <w:bCs/>
          <w:szCs w:val="24"/>
          <w:lang w:eastAsia="pl-PL"/>
        </w:rPr>
        <w:t>wyborca wpisany do rejestru wyborców na własny wniosek</w:t>
      </w:r>
      <w:r w:rsidRPr="00B71E8F">
        <w:rPr>
          <w:rFonts w:eastAsia="Times New Roman" w:cs="Times New Roman"/>
          <w:szCs w:val="24"/>
          <w:lang w:eastAsia="pl-PL"/>
        </w:rPr>
        <w:t>, zostanie wpisany z urzędu do spisu wyborców sporządzanego dla obwodu głosowania właściwego dla jego miejsca zamieszkania.</w:t>
      </w:r>
      <w:r w:rsidRPr="00B71E8F">
        <w:rPr>
          <w:rFonts w:eastAsia="Times New Roman" w:cs="Times New Roman"/>
          <w:szCs w:val="24"/>
          <w:lang w:eastAsia="pl-PL"/>
        </w:rPr>
        <w:br/>
        <w:t>  </w:t>
      </w:r>
      <w:r w:rsidRPr="00B71E8F">
        <w:rPr>
          <w:rFonts w:eastAsia="Times New Roman" w:cs="Times New Roman"/>
          <w:b/>
          <w:bCs/>
          <w:szCs w:val="24"/>
          <w:lang w:eastAsia="pl-PL"/>
        </w:rPr>
        <w:t> </w:t>
      </w:r>
      <w:r w:rsidRPr="00B71E8F">
        <w:rPr>
          <w:rFonts w:eastAsia="Times New Roman" w:cs="Times New Roman"/>
          <w:szCs w:val="24"/>
          <w:lang w:eastAsia="pl-PL"/>
        </w:rPr>
        <w:t>  </w:t>
      </w:r>
      <w:r w:rsidRPr="00B71E8F">
        <w:rPr>
          <w:rFonts w:eastAsia="Times New Roman" w:cs="Times New Roman"/>
          <w:szCs w:val="24"/>
          <w:lang w:eastAsia="pl-PL"/>
        </w:rPr>
        <w:br/>
      </w:r>
      <w:r w:rsidRPr="00B71E8F">
        <w:rPr>
          <w:rFonts w:eastAsia="Times New Roman" w:cs="Times New Roman"/>
          <w:b/>
          <w:bCs/>
          <w:szCs w:val="24"/>
          <w:lang w:eastAsia="pl-PL"/>
        </w:rPr>
        <w:t>II. Głosowanie w innym obwodzie niż właściwy dla miejsca stałego zamieszkania.</w:t>
      </w:r>
      <w:r w:rsidRPr="00B71E8F">
        <w:rPr>
          <w:rFonts w:eastAsia="Times New Roman" w:cs="Times New Roman"/>
          <w:szCs w:val="24"/>
          <w:lang w:eastAsia="pl-PL"/>
        </w:rPr>
        <w:br/>
      </w:r>
      <w:r w:rsidRPr="00B71E8F">
        <w:rPr>
          <w:rFonts w:eastAsia="Times New Roman" w:cs="Times New Roman"/>
          <w:szCs w:val="24"/>
          <w:lang w:eastAsia="pl-PL"/>
        </w:rPr>
        <w:br/>
      </w:r>
      <w:r w:rsidRPr="00B71E8F">
        <w:rPr>
          <w:rFonts w:eastAsia="Times New Roman" w:cs="Times New Roman"/>
          <w:b/>
          <w:bCs/>
          <w:szCs w:val="24"/>
          <w:lang w:eastAsia="pl-PL"/>
        </w:rPr>
        <w:t>Głosowanie w wybranym przez siebie obwodzie (lokalu wyborczym), w tym w lokalu dostosowanym do potrzeb osób niepełnosprawnych</w:t>
      </w:r>
    </w:p>
    <w:p w:rsidR="003A03C2" w:rsidRPr="00B71E8F" w:rsidRDefault="003A03C2" w:rsidP="003140A7">
      <w:pPr>
        <w:shd w:val="clear" w:color="auto" w:fill="FFFFFF"/>
        <w:spacing w:before="100" w:beforeAutospacing="1" w:after="100" w:afterAutospacing="1" w:line="360" w:lineRule="atLeast"/>
        <w:ind w:left="0" w:firstLine="0"/>
        <w:rPr>
          <w:rFonts w:eastAsia="Times New Roman" w:cs="Times New Roman"/>
          <w:szCs w:val="24"/>
          <w:lang w:eastAsia="pl-PL"/>
        </w:rPr>
      </w:pPr>
      <w:r w:rsidRPr="00B71E8F">
        <w:rPr>
          <w:rFonts w:eastAsia="Times New Roman" w:cs="Times New Roman"/>
          <w:b/>
          <w:bCs/>
          <w:szCs w:val="24"/>
          <w:lang w:eastAsia="pl-PL"/>
        </w:rPr>
        <w:t>- Wyborca może głosować w wybranym przez siebie lokalu wyborczym na obszarze gminy, w której stale zamieszkuje</w:t>
      </w:r>
      <w:r w:rsidRPr="00B71E8F">
        <w:rPr>
          <w:rFonts w:eastAsia="Times New Roman" w:cs="Times New Roman"/>
          <w:szCs w:val="24"/>
          <w:lang w:eastAsia="pl-PL"/>
        </w:rPr>
        <w:t>(innym niż właściwy dla jego miejsca stałego zamieszkania) </w:t>
      </w:r>
      <w:r w:rsidRPr="00B71E8F">
        <w:rPr>
          <w:rFonts w:eastAsia="Times New Roman" w:cs="Times New Roman"/>
          <w:b/>
          <w:bCs/>
          <w:szCs w:val="24"/>
          <w:lang w:eastAsia="pl-PL"/>
        </w:rPr>
        <w:t>lub w której będzie przebywać w dniu wyborów</w:t>
      </w:r>
      <w:r w:rsidRPr="00B71E8F">
        <w:rPr>
          <w:rFonts w:eastAsia="Times New Roman" w:cs="Times New Roman"/>
          <w:szCs w:val="24"/>
          <w:lang w:eastAsia="pl-PL"/>
        </w:rPr>
        <w:t>, jeżeli złoży pisemny wniosek o dopisanie do spisu wyborców.</w:t>
      </w:r>
    </w:p>
    <w:p w:rsidR="002C362D" w:rsidRDefault="003A03C2" w:rsidP="005E22E9">
      <w:pPr>
        <w:ind w:left="23" w:firstLine="0"/>
        <w:jc w:val="center"/>
        <w:rPr>
          <w:rFonts w:cs="Times New Roman"/>
          <w:szCs w:val="24"/>
          <w:lang w:eastAsia="pl-PL"/>
        </w:rPr>
      </w:pPr>
      <w:r w:rsidRPr="00B71E8F">
        <w:rPr>
          <w:rFonts w:cs="Times New Roman"/>
          <w:szCs w:val="24"/>
        </w:rPr>
        <w:lastRenderedPageBreak/>
        <w:t>Wniosek składa się</w:t>
      </w:r>
      <w:r w:rsidR="002951F3" w:rsidRPr="00B71E8F">
        <w:rPr>
          <w:rFonts w:cs="Times New Roman"/>
          <w:szCs w:val="24"/>
        </w:rPr>
        <w:t> w U</w:t>
      </w:r>
      <w:r w:rsidRPr="00B71E8F">
        <w:rPr>
          <w:rFonts w:cs="Times New Roman"/>
          <w:szCs w:val="24"/>
        </w:rPr>
        <w:t xml:space="preserve">rzędzie </w:t>
      </w:r>
      <w:r w:rsidR="002951F3" w:rsidRPr="00B71E8F">
        <w:rPr>
          <w:rFonts w:cs="Times New Roman"/>
          <w:szCs w:val="24"/>
        </w:rPr>
        <w:t>Miasta i Gminy w Drobinie</w:t>
      </w:r>
      <w:r w:rsidRPr="00B71E8F">
        <w:rPr>
          <w:rFonts w:cs="Times New Roman"/>
          <w:szCs w:val="24"/>
        </w:rPr>
        <w:t xml:space="preserve">, najpóźniej w 5. dniu przed dniem wyborów, tj. </w:t>
      </w:r>
      <w:r w:rsidR="00650C48" w:rsidRPr="00B71E8F">
        <w:rPr>
          <w:rFonts w:cs="Times New Roman"/>
          <w:szCs w:val="24"/>
        </w:rPr>
        <w:t>do dnia 5 maja 2015 r.</w:t>
      </w:r>
      <w:r w:rsidR="00650C48" w:rsidRPr="00B71E8F">
        <w:rPr>
          <w:rFonts w:cs="Times New Roman"/>
          <w:szCs w:val="24"/>
        </w:rPr>
        <w:br/>
      </w:r>
      <w:r w:rsidRPr="00B71E8F">
        <w:rPr>
          <w:rFonts w:cs="Times New Roman"/>
          <w:szCs w:val="24"/>
          <w:lang w:eastAsia="pl-PL"/>
        </w:rPr>
        <w:br/>
        <w:t xml:space="preserve">Wniosek może dotyczyć każdego lokalu wyborczego, w tym lokalu przystosowanego do potrzeb osób niepełnosprawnych. Informacja o siedzibach obwodowych komisji wyborczych (lokalach wyborczych), w tym o lokalach wyborczych dostosowanych do potrzeb osób niepełnosprawnych, podana jest do wiadomości publicznej przez </w:t>
      </w:r>
      <w:r w:rsidR="00622652" w:rsidRPr="00B71E8F">
        <w:rPr>
          <w:rFonts w:cs="Times New Roman"/>
          <w:szCs w:val="24"/>
          <w:lang w:eastAsia="pl-PL"/>
        </w:rPr>
        <w:t>Burmistrza Miasta i Gminy Drobin</w:t>
      </w:r>
      <w:r w:rsidRPr="00B71E8F">
        <w:rPr>
          <w:rFonts w:cs="Times New Roman"/>
          <w:szCs w:val="24"/>
          <w:lang w:eastAsia="pl-PL"/>
        </w:rPr>
        <w:t xml:space="preserve"> w obwieszczeniu o numerach i granicach obwodów głosowania</w:t>
      </w:r>
      <w:r w:rsidR="00B71E8F" w:rsidRPr="00B71E8F">
        <w:rPr>
          <w:rFonts w:cs="Times New Roman"/>
          <w:szCs w:val="24"/>
          <w:lang w:eastAsia="pl-PL"/>
        </w:rPr>
        <w:t xml:space="preserve"> </w:t>
      </w:r>
    </w:p>
    <w:p w:rsidR="00B71E8F" w:rsidRPr="00B71E8F" w:rsidRDefault="00B71E8F" w:rsidP="005E22E9">
      <w:pPr>
        <w:ind w:left="23" w:firstLine="0"/>
        <w:jc w:val="center"/>
        <w:rPr>
          <w:rFonts w:cs="Times New Roman"/>
          <w:szCs w:val="24"/>
          <w:lang w:eastAsia="pl-PL"/>
        </w:rPr>
      </w:pPr>
      <w:r w:rsidRPr="00B71E8F">
        <w:rPr>
          <w:rFonts w:cs="Times New Roman"/>
          <w:szCs w:val="24"/>
          <w:lang w:eastAsia="pl-PL"/>
        </w:rPr>
        <w:t>z dnia 11 marca 2015 r.</w:t>
      </w:r>
      <w:r w:rsidR="003A03C2" w:rsidRPr="00B71E8F">
        <w:rPr>
          <w:rFonts w:cs="Times New Roman"/>
          <w:szCs w:val="24"/>
          <w:lang w:eastAsia="pl-PL"/>
        </w:rPr>
        <w:br/>
      </w:r>
      <w:r w:rsidR="003A03C2" w:rsidRPr="00B71E8F">
        <w:rPr>
          <w:rFonts w:cs="Times New Roman"/>
          <w:szCs w:val="24"/>
          <w:lang w:eastAsia="pl-PL"/>
        </w:rPr>
        <w:br/>
        <w:t>W przypadku przeprowadzania ponownego głosowania wyborca, który nie złożył do dnia 5 maja 2015 r. wniosku o dopisanie do spisu wyborców w wybranym obwodzie głosowania może po dniu pierwszego głosowania, a przed ponownym głosowaniem, złożyć taki wniosek. Wniosek taki składa się</w:t>
      </w:r>
      <w:r w:rsidRPr="00B71E8F">
        <w:rPr>
          <w:rFonts w:cs="Times New Roman"/>
          <w:szCs w:val="24"/>
          <w:lang w:eastAsia="pl-PL"/>
        </w:rPr>
        <w:t> w U</w:t>
      </w:r>
      <w:r w:rsidR="003A03C2" w:rsidRPr="00B71E8F">
        <w:rPr>
          <w:rFonts w:cs="Times New Roman"/>
          <w:szCs w:val="24"/>
          <w:lang w:eastAsia="pl-PL"/>
        </w:rPr>
        <w:t>rzędzie</w:t>
      </w:r>
      <w:r w:rsidRPr="00B71E8F">
        <w:rPr>
          <w:rFonts w:cs="Times New Roman"/>
          <w:szCs w:val="24"/>
          <w:lang w:eastAsia="pl-PL"/>
        </w:rPr>
        <w:t xml:space="preserve"> Miasta i </w:t>
      </w:r>
      <w:r w:rsidR="003A03C2" w:rsidRPr="00B71E8F">
        <w:rPr>
          <w:rFonts w:cs="Times New Roman"/>
          <w:szCs w:val="24"/>
          <w:lang w:eastAsia="pl-PL"/>
        </w:rPr>
        <w:t xml:space="preserve"> </w:t>
      </w:r>
      <w:r w:rsidRPr="00B71E8F">
        <w:rPr>
          <w:rFonts w:cs="Times New Roman"/>
          <w:szCs w:val="24"/>
          <w:lang w:eastAsia="pl-PL"/>
        </w:rPr>
        <w:t>G</w:t>
      </w:r>
      <w:r w:rsidR="003A03C2" w:rsidRPr="00B71E8F">
        <w:rPr>
          <w:rFonts w:cs="Times New Roman"/>
          <w:szCs w:val="24"/>
          <w:lang w:eastAsia="pl-PL"/>
        </w:rPr>
        <w:t>miny</w:t>
      </w:r>
      <w:r w:rsidRPr="00B71E8F">
        <w:rPr>
          <w:rFonts w:cs="Times New Roman"/>
          <w:szCs w:val="24"/>
          <w:lang w:eastAsia="pl-PL"/>
        </w:rPr>
        <w:t xml:space="preserve"> w Drobinie</w:t>
      </w:r>
      <w:r w:rsidR="003A03C2" w:rsidRPr="00B71E8F">
        <w:rPr>
          <w:rFonts w:cs="Times New Roman"/>
          <w:szCs w:val="24"/>
          <w:lang w:eastAsia="pl-PL"/>
        </w:rPr>
        <w:t>, w której znajduje wybrany lokal wyborczy,</w:t>
      </w:r>
      <w:r w:rsidRPr="00B71E8F">
        <w:rPr>
          <w:rFonts w:cs="Times New Roman"/>
          <w:szCs w:val="24"/>
          <w:lang w:eastAsia="pl-PL"/>
        </w:rPr>
        <w:t xml:space="preserve"> </w:t>
      </w:r>
      <w:r w:rsidR="003A03C2" w:rsidRPr="00B71E8F">
        <w:rPr>
          <w:rFonts w:cs="Times New Roman"/>
          <w:szCs w:val="24"/>
          <w:lang w:eastAsia="pl-PL"/>
        </w:rPr>
        <w:t>najpóźniej w 5. dniu przed dniem ponownego głosowania, tj.</w:t>
      </w:r>
    </w:p>
    <w:p w:rsidR="003A03C2" w:rsidRPr="00B71E8F" w:rsidRDefault="003A03C2" w:rsidP="005E22E9">
      <w:pPr>
        <w:ind w:left="23" w:firstLine="0"/>
        <w:jc w:val="center"/>
        <w:rPr>
          <w:rFonts w:cs="Times New Roman"/>
          <w:szCs w:val="24"/>
          <w:lang w:eastAsia="pl-PL"/>
        </w:rPr>
      </w:pPr>
      <w:r w:rsidRPr="00B71E8F">
        <w:rPr>
          <w:rFonts w:cs="Times New Roman"/>
          <w:szCs w:val="24"/>
          <w:lang w:eastAsia="pl-PL"/>
        </w:rPr>
        <w:t>do dnia 19 maja 2015 r.</w:t>
      </w:r>
    </w:p>
    <w:p w:rsidR="002C362D" w:rsidRDefault="003A03C2" w:rsidP="009E1457">
      <w:pPr>
        <w:shd w:val="clear" w:color="auto" w:fill="FFFFFF"/>
        <w:spacing w:before="100" w:beforeAutospacing="1"/>
        <w:ind w:left="0" w:firstLine="0"/>
        <w:jc w:val="center"/>
        <w:rPr>
          <w:rFonts w:eastAsia="Times New Roman" w:cs="Times New Roman"/>
          <w:szCs w:val="24"/>
          <w:lang w:eastAsia="pl-PL"/>
        </w:rPr>
      </w:pPr>
      <w:r w:rsidRPr="00716985">
        <w:rPr>
          <w:rFonts w:eastAsia="Times New Roman" w:cs="Times New Roman"/>
          <w:szCs w:val="24"/>
          <w:lang w:eastAsia="pl-PL"/>
        </w:rPr>
        <w:br/>
      </w:r>
      <w:r w:rsidRPr="001209A0">
        <w:rPr>
          <w:rFonts w:eastAsia="Times New Roman" w:cs="Times New Roman"/>
          <w:szCs w:val="24"/>
          <w:lang w:eastAsia="pl-PL"/>
        </w:rPr>
        <w:t>Wyborca dopisany do spisu wyborców na własny wniosek zostanie z urzędu skreślony ze spisu</w:t>
      </w:r>
      <w:r w:rsidR="001209A0">
        <w:rPr>
          <w:rFonts w:eastAsia="Times New Roman" w:cs="Times New Roman"/>
          <w:szCs w:val="24"/>
          <w:lang w:eastAsia="pl-PL"/>
        </w:rPr>
        <w:t> w </w:t>
      </w:r>
      <w:r w:rsidRPr="001209A0">
        <w:rPr>
          <w:rFonts w:eastAsia="Times New Roman" w:cs="Times New Roman"/>
          <w:szCs w:val="24"/>
          <w:lang w:eastAsia="pl-PL"/>
        </w:rPr>
        <w:t>miejscu</w:t>
      </w:r>
      <w:r w:rsidR="001209A0">
        <w:rPr>
          <w:rFonts w:eastAsia="Times New Roman" w:cs="Times New Roman"/>
          <w:szCs w:val="24"/>
          <w:lang w:eastAsia="pl-PL"/>
        </w:rPr>
        <w:t> </w:t>
      </w:r>
      <w:r w:rsidRPr="001209A0">
        <w:rPr>
          <w:rFonts w:eastAsia="Times New Roman" w:cs="Times New Roman"/>
          <w:szCs w:val="24"/>
          <w:lang w:eastAsia="pl-PL"/>
        </w:rPr>
        <w:t>stałego</w:t>
      </w:r>
      <w:r w:rsidR="001209A0">
        <w:rPr>
          <w:rFonts w:eastAsia="Times New Roman" w:cs="Times New Roman"/>
          <w:szCs w:val="24"/>
          <w:lang w:eastAsia="pl-PL"/>
        </w:rPr>
        <w:t> </w:t>
      </w:r>
      <w:r w:rsidRPr="001209A0">
        <w:rPr>
          <w:rFonts w:eastAsia="Times New Roman" w:cs="Times New Roman"/>
          <w:szCs w:val="24"/>
          <w:lang w:eastAsia="pl-PL"/>
        </w:rPr>
        <w:t>zamieszkania.</w:t>
      </w:r>
      <w:r w:rsidRPr="001209A0">
        <w:rPr>
          <w:rFonts w:eastAsia="Times New Roman" w:cs="Times New Roman"/>
          <w:szCs w:val="24"/>
          <w:lang w:eastAsia="pl-PL"/>
        </w:rPr>
        <w:br/>
      </w:r>
      <w:r w:rsidRPr="001209A0">
        <w:rPr>
          <w:rFonts w:eastAsia="Times New Roman" w:cs="Times New Roman"/>
          <w:szCs w:val="24"/>
          <w:lang w:eastAsia="pl-PL"/>
        </w:rPr>
        <w:br/>
      </w:r>
      <w:r w:rsidRPr="001209A0">
        <w:rPr>
          <w:rFonts w:eastAsia="Times New Roman" w:cs="Times New Roman"/>
          <w:b/>
          <w:bCs/>
          <w:szCs w:val="24"/>
          <w:lang w:eastAsia="pl-PL"/>
        </w:rPr>
        <w:t>UWAGA!!!</w:t>
      </w:r>
      <w:r w:rsidRPr="001209A0">
        <w:rPr>
          <w:rFonts w:eastAsia="Times New Roman" w:cs="Times New Roman"/>
          <w:b/>
          <w:bCs/>
          <w:szCs w:val="24"/>
          <w:lang w:eastAsia="pl-PL"/>
        </w:rPr>
        <w:br/>
        <w:t>Osoby wpisane do spisu wyborców w związku z głosowaniem w dniu 10 maja br. będą ujęte w tym spisie wyborców również w przypadku przeprowadzania ponownego głosowania (tzw. II tury wyborów). Wzięcie udziału w ponownym głosowaniu w innym obwodzie będzie możliwe wyłącznie po otrzymaniu z urzędu gminy, który sporządził spis</w:t>
      </w:r>
      <w:r w:rsidR="001209A0">
        <w:rPr>
          <w:rFonts w:eastAsia="Times New Roman" w:cs="Times New Roman"/>
          <w:b/>
          <w:bCs/>
          <w:szCs w:val="24"/>
          <w:lang w:eastAsia="pl-PL"/>
        </w:rPr>
        <w:t> </w:t>
      </w:r>
      <w:r w:rsidRPr="001209A0">
        <w:rPr>
          <w:rFonts w:eastAsia="Times New Roman" w:cs="Times New Roman"/>
          <w:b/>
          <w:bCs/>
          <w:szCs w:val="24"/>
          <w:lang w:eastAsia="pl-PL"/>
        </w:rPr>
        <w:t>wyborców,</w:t>
      </w:r>
      <w:r w:rsidR="001209A0">
        <w:rPr>
          <w:rFonts w:eastAsia="Times New Roman" w:cs="Times New Roman"/>
          <w:b/>
          <w:bCs/>
          <w:szCs w:val="24"/>
          <w:lang w:eastAsia="pl-PL"/>
        </w:rPr>
        <w:t> </w:t>
      </w:r>
      <w:r w:rsidRPr="001209A0">
        <w:rPr>
          <w:rFonts w:eastAsia="Times New Roman" w:cs="Times New Roman"/>
          <w:b/>
          <w:bCs/>
          <w:szCs w:val="24"/>
          <w:lang w:eastAsia="pl-PL"/>
        </w:rPr>
        <w:t>zaświadczenia</w:t>
      </w:r>
      <w:r w:rsidR="001209A0">
        <w:rPr>
          <w:rFonts w:eastAsia="Times New Roman" w:cs="Times New Roman"/>
          <w:b/>
          <w:bCs/>
          <w:szCs w:val="24"/>
          <w:lang w:eastAsia="pl-PL"/>
        </w:rPr>
        <w:t> </w:t>
      </w:r>
      <w:r w:rsidRPr="001209A0">
        <w:rPr>
          <w:rFonts w:eastAsia="Times New Roman" w:cs="Times New Roman"/>
          <w:b/>
          <w:bCs/>
          <w:szCs w:val="24"/>
          <w:lang w:eastAsia="pl-PL"/>
        </w:rPr>
        <w:t>o</w:t>
      </w:r>
      <w:r w:rsidR="001209A0">
        <w:rPr>
          <w:rFonts w:eastAsia="Times New Roman" w:cs="Times New Roman"/>
          <w:b/>
          <w:bCs/>
          <w:szCs w:val="24"/>
          <w:lang w:eastAsia="pl-PL"/>
        </w:rPr>
        <w:t> </w:t>
      </w:r>
      <w:r w:rsidRPr="001209A0">
        <w:rPr>
          <w:rFonts w:eastAsia="Times New Roman" w:cs="Times New Roman"/>
          <w:b/>
          <w:bCs/>
          <w:szCs w:val="24"/>
          <w:lang w:eastAsia="pl-PL"/>
        </w:rPr>
        <w:t>prawie</w:t>
      </w:r>
      <w:r w:rsidR="001209A0">
        <w:rPr>
          <w:rFonts w:eastAsia="Times New Roman" w:cs="Times New Roman"/>
          <w:b/>
          <w:bCs/>
          <w:szCs w:val="24"/>
          <w:lang w:eastAsia="pl-PL"/>
        </w:rPr>
        <w:t> </w:t>
      </w:r>
      <w:r w:rsidRPr="001209A0">
        <w:rPr>
          <w:rFonts w:eastAsia="Times New Roman" w:cs="Times New Roman"/>
          <w:b/>
          <w:bCs/>
          <w:szCs w:val="24"/>
          <w:lang w:eastAsia="pl-PL"/>
        </w:rPr>
        <w:t>do</w:t>
      </w:r>
      <w:r w:rsidR="001209A0">
        <w:rPr>
          <w:rFonts w:eastAsia="Times New Roman" w:cs="Times New Roman"/>
          <w:b/>
          <w:bCs/>
          <w:szCs w:val="24"/>
          <w:lang w:eastAsia="pl-PL"/>
        </w:rPr>
        <w:t> </w:t>
      </w:r>
      <w:r w:rsidRPr="001209A0">
        <w:rPr>
          <w:rFonts w:eastAsia="Times New Roman" w:cs="Times New Roman"/>
          <w:b/>
          <w:bCs/>
          <w:szCs w:val="24"/>
          <w:lang w:eastAsia="pl-PL"/>
        </w:rPr>
        <w:t>głosowania.</w:t>
      </w:r>
      <w:r w:rsidRPr="001209A0">
        <w:rPr>
          <w:rFonts w:eastAsia="Times New Roman" w:cs="Times New Roman"/>
          <w:szCs w:val="24"/>
          <w:lang w:eastAsia="pl-PL"/>
        </w:rPr>
        <w:br/>
      </w:r>
      <w:r w:rsidRPr="001209A0">
        <w:rPr>
          <w:rFonts w:eastAsia="Times New Roman" w:cs="Times New Roman"/>
          <w:szCs w:val="24"/>
          <w:lang w:eastAsia="pl-PL"/>
        </w:rPr>
        <w:br/>
      </w:r>
      <w:r w:rsidRPr="001209A0">
        <w:rPr>
          <w:rFonts w:eastAsia="Times New Roman" w:cs="Times New Roman"/>
          <w:b/>
          <w:bCs/>
          <w:szCs w:val="24"/>
          <w:lang w:eastAsia="pl-PL"/>
        </w:rPr>
        <w:t>Głosowanie na podstawie zaświadczenia o prawie do głosowania</w:t>
      </w:r>
      <w:r w:rsidRPr="001209A0">
        <w:rPr>
          <w:rFonts w:eastAsia="Times New Roman" w:cs="Times New Roman"/>
          <w:szCs w:val="24"/>
          <w:lang w:eastAsia="pl-PL"/>
        </w:rPr>
        <w:br/>
      </w:r>
      <w:r w:rsidRPr="001209A0">
        <w:rPr>
          <w:rFonts w:eastAsia="Times New Roman" w:cs="Times New Roman"/>
          <w:szCs w:val="24"/>
          <w:lang w:eastAsia="pl-PL"/>
        </w:rPr>
        <w:br/>
      </w:r>
      <w:r w:rsidRPr="001209A0">
        <w:rPr>
          <w:rFonts w:eastAsia="Times New Roman" w:cs="Times New Roman"/>
          <w:b/>
          <w:bCs/>
          <w:szCs w:val="24"/>
          <w:lang w:eastAsia="pl-PL"/>
        </w:rPr>
        <w:t>Wyborca, który zamierza zmienić miejsce pobytu przed dniem wyborów</w:t>
      </w:r>
      <w:r w:rsidRPr="001209A0">
        <w:rPr>
          <w:rFonts w:eastAsia="Times New Roman" w:cs="Times New Roman"/>
          <w:szCs w:val="24"/>
          <w:lang w:eastAsia="pl-PL"/>
        </w:rPr>
        <w:t> może otrzymać </w:t>
      </w:r>
      <w:r w:rsidRPr="001209A0">
        <w:rPr>
          <w:rFonts w:eastAsia="Times New Roman" w:cs="Times New Roman"/>
          <w:b/>
          <w:bCs/>
          <w:szCs w:val="24"/>
          <w:lang w:eastAsia="pl-PL"/>
        </w:rPr>
        <w:t>zaświadczenie o prawie do głosowania</w:t>
      </w:r>
      <w:r w:rsidRPr="001209A0">
        <w:rPr>
          <w:rFonts w:eastAsia="Times New Roman" w:cs="Times New Roman"/>
          <w:szCs w:val="24"/>
          <w:lang w:eastAsia="pl-PL"/>
        </w:rPr>
        <w:t>. Z zaświadczeniem takim można głosować w dowolnym obwodzie głosowania w kraju, za granicą lub na polskim statku morskim.</w:t>
      </w:r>
      <w:r w:rsidRPr="001209A0">
        <w:rPr>
          <w:rFonts w:eastAsia="Times New Roman" w:cs="Times New Roman"/>
          <w:szCs w:val="24"/>
          <w:lang w:eastAsia="pl-PL"/>
        </w:rPr>
        <w:br/>
      </w:r>
      <w:r w:rsidRPr="001209A0">
        <w:rPr>
          <w:rFonts w:eastAsia="Times New Roman" w:cs="Times New Roman"/>
          <w:szCs w:val="24"/>
          <w:lang w:eastAsia="pl-PL"/>
        </w:rPr>
        <w:br/>
      </w:r>
      <w:r w:rsidRPr="001209A0">
        <w:rPr>
          <w:rFonts w:eastAsia="Times New Roman" w:cs="Times New Roman"/>
          <w:b/>
          <w:bCs/>
          <w:szCs w:val="24"/>
          <w:lang w:eastAsia="pl-PL"/>
        </w:rPr>
        <w:t>Wniosek o wydanie zaświadczenia o prawie do głosowania składa się </w:t>
      </w:r>
      <w:r w:rsidRPr="001209A0">
        <w:rPr>
          <w:rFonts w:eastAsia="Times New Roman" w:cs="Times New Roman"/>
          <w:szCs w:val="24"/>
          <w:lang w:eastAsia="pl-PL"/>
        </w:rPr>
        <w:t>w </w:t>
      </w:r>
      <w:r w:rsidR="00E11B82">
        <w:rPr>
          <w:rFonts w:eastAsia="Times New Roman" w:cs="Times New Roman"/>
          <w:szCs w:val="24"/>
          <w:lang w:eastAsia="pl-PL"/>
        </w:rPr>
        <w:t>U</w:t>
      </w:r>
      <w:r w:rsidRPr="001209A0">
        <w:rPr>
          <w:rFonts w:eastAsia="Times New Roman" w:cs="Times New Roman"/>
          <w:szCs w:val="24"/>
          <w:lang w:eastAsia="pl-PL"/>
        </w:rPr>
        <w:t xml:space="preserve">rzędzie </w:t>
      </w:r>
      <w:r w:rsidR="00E11B82">
        <w:rPr>
          <w:rFonts w:eastAsia="Times New Roman" w:cs="Times New Roman"/>
          <w:szCs w:val="24"/>
          <w:lang w:eastAsia="pl-PL"/>
        </w:rPr>
        <w:t>Miasta i Gm</w:t>
      </w:r>
      <w:r w:rsidRPr="001209A0">
        <w:rPr>
          <w:rFonts w:eastAsia="Times New Roman" w:cs="Times New Roman"/>
          <w:szCs w:val="24"/>
          <w:lang w:eastAsia="pl-PL"/>
        </w:rPr>
        <w:t>iny, w której wyborca będzie ujęty w spisie wyborców</w:t>
      </w:r>
      <w:r w:rsidRPr="001209A0">
        <w:rPr>
          <w:rFonts w:eastAsia="Times New Roman" w:cs="Times New Roman"/>
          <w:b/>
          <w:bCs/>
          <w:szCs w:val="24"/>
          <w:lang w:eastAsia="pl-PL"/>
        </w:rPr>
        <w:t xml:space="preserve">, najpóźniej w 2. dniu przed dniem wyborów, tj. do dnia 8 maja 2015 r. </w:t>
      </w:r>
      <w:r w:rsidR="009E1457">
        <w:rPr>
          <w:rFonts w:eastAsia="Times New Roman" w:cs="Times New Roman"/>
          <w:b/>
          <w:bCs/>
          <w:szCs w:val="24"/>
          <w:lang w:eastAsia="pl-PL"/>
        </w:rPr>
        <w:t> </w:t>
      </w:r>
      <w:r w:rsidRPr="001209A0">
        <w:rPr>
          <w:rFonts w:eastAsia="Times New Roman" w:cs="Times New Roman"/>
          <w:b/>
          <w:bCs/>
          <w:szCs w:val="24"/>
          <w:lang w:eastAsia="pl-PL"/>
        </w:rPr>
        <w:t>Może on zostać złożony pisemnie, telefaksem lub w formie elektronicznej.</w:t>
      </w:r>
      <w:r w:rsidRPr="001209A0">
        <w:rPr>
          <w:rFonts w:eastAsia="Times New Roman" w:cs="Times New Roman"/>
          <w:szCs w:val="24"/>
          <w:lang w:eastAsia="pl-PL"/>
        </w:rPr>
        <w:br/>
      </w:r>
      <w:r w:rsidRPr="001209A0">
        <w:rPr>
          <w:rFonts w:eastAsia="Times New Roman" w:cs="Times New Roman"/>
          <w:szCs w:val="24"/>
          <w:lang w:eastAsia="pl-PL"/>
        </w:rPr>
        <w:br/>
      </w:r>
      <w:r w:rsidRPr="007B4B0A">
        <w:rPr>
          <w:rFonts w:eastAsia="Times New Roman" w:cs="Times New Roman"/>
          <w:szCs w:val="24"/>
          <w:lang w:eastAsia="pl-PL"/>
        </w:rPr>
        <w:t>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w:t>
      </w:r>
      <w:r w:rsidRPr="007B4B0A">
        <w:rPr>
          <w:rFonts w:eastAsia="Times New Roman" w:cs="Times New Roman"/>
          <w:szCs w:val="24"/>
          <w:lang w:eastAsia="pl-PL"/>
        </w:rPr>
        <w:br/>
      </w:r>
      <w:r w:rsidRPr="007B4B0A">
        <w:rPr>
          <w:rFonts w:eastAsia="Times New Roman" w:cs="Times New Roman"/>
          <w:szCs w:val="24"/>
          <w:lang w:eastAsia="pl-PL"/>
        </w:rPr>
        <w:br/>
        <w:t>Wyborca otrzyma dwa zaświadczenia: zaświadczenie o prawie do głosowania w dniu pierwszego głosowania oraz zaświadczenie o prawie do głosowania w dniu ponownego głosowania (tzw. II tury wyborów).</w:t>
      </w:r>
      <w:r w:rsidRPr="007B4B0A">
        <w:rPr>
          <w:rFonts w:eastAsia="Times New Roman" w:cs="Times New Roman"/>
          <w:szCs w:val="24"/>
          <w:lang w:eastAsia="pl-PL"/>
        </w:rPr>
        <w:br/>
      </w:r>
      <w:r w:rsidRPr="007B4B0A">
        <w:rPr>
          <w:rFonts w:eastAsia="Times New Roman" w:cs="Times New Roman"/>
          <w:szCs w:val="24"/>
          <w:lang w:eastAsia="pl-PL"/>
        </w:rPr>
        <w:br/>
      </w:r>
    </w:p>
    <w:p w:rsidR="003A03C2" w:rsidRPr="00CC212D" w:rsidRDefault="003A03C2" w:rsidP="009E1457">
      <w:pPr>
        <w:shd w:val="clear" w:color="auto" w:fill="FFFFFF"/>
        <w:spacing w:before="100" w:beforeAutospacing="1"/>
        <w:ind w:left="0" w:firstLine="0"/>
        <w:jc w:val="center"/>
        <w:rPr>
          <w:rFonts w:eastAsia="Times New Roman" w:cs="Times New Roman"/>
          <w:b/>
          <w:bCs/>
          <w:szCs w:val="24"/>
          <w:lang w:eastAsia="pl-PL"/>
        </w:rPr>
      </w:pPr>
      <w:r w:rsidRPr="007B4B0A">
        <w:rPr>
          <w:rFonts w:eastAsia="Times New Roman" w:cs="Times New Roman"/>
          <w:szCs w:val="24"/>
          <w:lang w:eastAsia="pl-PL"/>
        </w:rPr>
        <w:lastRenderedPageBreak/>
        <w:t>W przypadku przeprowadzania ponownego głosowania wyborca zmieniający miejsce pobytu po dniu pierwszego głosowania, a przed ponownym głosowaniem, może otrzymać zaświadczenie o prawie do głosowania w dniu ponownego głosowania. Wniosek o wydanie takiego zaświadczenia składa się p</w:t>
      </w:r>
      <w:r w:rsidR="007B4B0A">
        <w:rPr>
          <w:rFonts w:eastAsia="Times New Roman" w:cs="Times New Roman"/>
          <w:szCs w:val="24"/>
          <w:lang w:eastAsia="pl-PL"/>
        </w:rPr>
        <w:t>o dniu pierwszego głosowania w U</w:t>
      </w:r>
      <w:r w:rsidRPr="007B4B0A">
        <w:rPr>
          <w:rFonts w:eastAsia="Times New Roman" w:cs="Times New Roman"/>
          <w:szCs w:val="24"/>
          <w:lang w:eastAsia="pl-PL"/>
        </w:rPr>
        <w:t xml:space="preserve">rzędzie </w:t>
      </w:r>
      <w:r w:rsidR="007B4B0A">
        <w:rPr>
          <w:rFonts w:eastAsia="Times New Roman" w:cs="Times New Roman"/>
          <w:szCs w:val="24"/>
          <w:lang w:eastAsia="pl-PL"/>
        </w:rPr>
        <w:t>Miasta i G</w:t>
      </w:r>
      <w:r w:rsidRPr="007B4B0A">
        <w:rPr>
          <w:rFonts w:eastAsia="Times New Roman" w:cs="Times New Roman"/>
          <w:szCs w:val="24"/>
          <w:lang w:eastAsia="pl-PL"/>
        </w:rPr>
        <w:t xml:space="preserve">miny, w której wyborca jest ujęty w spisie wyborców, nie później jednak niż w 2. dniu przed dniem ponownego głosowania, tj. </w:t>
      </w:r>
      <w:r w:rsidRPr="007B4B0A">
        <w:rPr>
          <w:rFonts w:eastAsia="Times New Roman" w:cs="Times New Roman"/>
          <w:b/>
          <w:szCs w:val="24"/>
          <w:lang w:eastAsia="pl-PL"/>
        </w:rPr>
        <w:t>do dnia 22 maja 2015 r.</w:t>
      </w:r>
      <w:r w:rsidRPr="007B4B0A">
        <w:rPr>
          <w:rFonts w:eastAsia="Times New Roman" w:cs="Times New Roman"/>
          <w:szCs w:val="24"/>
          <w:lang w:eastAsia="pl-PL"/>
        </w:rPr>
        <w:br/>
      </w:r>
      <w:r w:rsidRPr="007B4B0A">
        <w:rPr>
          <w:rFonts w:eastAsia="Times New Roman" w:cs="Times New Roman"/>
          <w:szCs w:val="24"/>
          <w:lang w:eastAsia="pl-PL"/>
        </w:rPr>
        <w:br/>
        <w:t>Wyborca, któremu wydano zaświadczenie o prawie do głosowania zostanie z urzędu skreślony ze spisu wyborców w miejscu stałego zamieszkania.</w:t>
      </w:r>
      <w:r w:rsidRPr="007B4B0A">
        <w:rPr>
          <w:rFonts w:eastAsia="Times New Roman" w:cs="Times New Roman"/>
          <w:szCs w:val="24"/>
          <w:lang w:eastAsia="pl-PL"/>
        </w:rPr>
        <w:br/>
      </w:r>
      <w:r w:rsidRPr="007B4B0A">
        <w:rPr>
          <w:rFonts w:eastAsia="Times New Roman" w:cs="Times New Roman"/>
          <w:szCs w:val="24"/>
          <w:lang w:eastAsia="pl-PL"/>
        </w:rPr>
        <w:br/>
      </w:r>
      <w:r w:rsidRPr="007B4B0A">
        <w:rPr>
          <w:rFonts w:eastAsia="Times New Roman" w:cs="Times New Roman"/>
          <w:b/>
          <w:bCs/>
          <w:szCs w:val="24"/>
          <w:lang w:eastAsia="pl-PL"/>
        </w:rPr>
        <w:t>Należy zwrócić szczególną uwagę, aby nie utracić zaświadczenia o prawie do głosowania.</w:t>
      </w:r>
      <w:r w:rsidRPr="007B4B0A">
        <w:rPr>
          <w:rFonts w:eastAsia="Times New Roman" w:cs="Times New Roman"/>
          <w:szCs w:val="24"/>
          <w:lang w:eastAsia="pl-PL"/>
        </w:rPr>
        <w:t> W przypadku jego utraty, niezależnie od przyczyny, nie będzie możliwe otrzymanie kolejnego zaświadczenia, ani wzięcie udziału w głosowaniu w obwodzie właściwym dla w miejsca stałego zamieszkania.</w:t>
      </w:r>
      <w:r w:rsidRPr="007B4B0A">
        <w:rPr>
          <w:rFonts w:eastAsia="Times New Roman" w:cs="Times New Roman"/>
          <w:szCs w:val="24"/>
          <w:lang w:eastAsia="pl-PL"/>
        </w:rPr>
        <w:br/>
      </w:r>
      <w:r w:rsidRPr="007B4B0A">
        <w:rPr>
          <w:rFonts w:eastAsia="Times New Roman" w:cs="Times New Roman"/>
          <w:szCs w:val="24"/>
          <w:lang w:eastAsia="pl-PL"/>
        </w:rPr>
        <w:br/>
      </w:r>
      <w:r w:rsidRPr="003A03C2">
        <w:rPr>
          <w:rFonts w:ascii="Arial" w:eastAsia="Times New Roman" w:hAnsi="Arial" w:cs="Arial"/>
          <w:sz w:val="18"/>
          <w:szCs w:val="18"/>
          <w:lang w:eastAsia="pl-PL"/>
        </w:rPr>
        <w:br/>
      </w:r>
      <w:r w:rsidRPr="00CC212D">
        <w:rPr>
          <w:rFonts w:eastAsia="Times New Roman" w:cs="Times New Roman"/>
          <w:b/>
          <w:bCs/>
          <w:szCs w:val="24"/>
          <w:lang w:eastAsia="pl-PL"/>
        </w:rPr>
        <w:t>Głosowanie w kraju</w:t>
      </w:r>
      <w:r w:rsidR="00CC212D">
        <w:rPr>
          <w:rFonts w:eastAsia="Times New Roman" w:cs="Times New Roman"/>
          <w:b/>
          <w:bCs/>
          <w:szCs w:val="24"/>
          <w:lang w:eastAsia="pl-PL"/>
        </w:rPr>
        <w:t>,</w:t>
      </w:r>
      <w:r w:rsidRPr="00CC212D">
        <w:rPr>
          <w:rFonts w:eastAsia="Times New Roman" w:cs="Times New Roman"/>
          <w:b/>
          <w:bCs/>
          <w:szCs w:val="24"/>
          <w:lang w:eastAsia="pl-PL"/>
        </w:rPr>
        <w:t xml:space="preserve"> wyborców stale zamieszkałych za granicą</w:t>
      </w:r>
    </w:p>
    <w:p w:rsidR="003A03C2" w:rsidRPr="006214F5" w:rsidRDefault="003A03C2" w:rsidP="00412689">
      <w:pPr>
        <w:shd w:val="clear" w:color="auto" w:fill="FFFFFF"/>
        <w:spacing w:before="100" w:beforeAutospacing="1" w:after="100" w:afterAutospacing="1"/>
        <w:ind w:left="0" w:firstLine="0"/>
        <w:jc w:val="center"/>
        <w:outlineLvl w:val="3"/>
        <w:rPr>
          <w:rFonts w:eastAsia="Times New Roman" w:cs="Times New Roman"/>
          <w:bCs/>
          <w:szCs w:val="24"/>
          <w:lang w:eastAsia="pl-PL"/>
        </w:rPr>
      </w:pPr>
      <w:r w:rsidRPr="006214F5">
        <w:rPr>
          <w:rFonts w:eastAsia="Times New Roman" w:cs="Times New Roman"/>
          <w:bCs/>
          <w:szCs w:val="24"/>
          <w:lang w:eastAsia="pl-PL"/>
        </w:rPr>
        <w:t>Wyborca stale zamieszkały za granicą, który będzie przebywał w Polsce w dniu wyborów,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3A03C2" w:rsidRPr="006214F5" w:rsidRDefault="003A03C2" w:rsidP="00412689">
      <w:pPr>
        <w:shd w:val="clear" w:color="auto" w:fill="FFFFFF"/>
        <w:spacing w:before="100" w:beforeAutospacing="1" w:after="100" w:afterAutospacing="1"/>
        <w:ind w:left="0" w:firstLine="0"/>
        <w:jc w:val="center"/>
        <w:outlineLvl w:val="3"/>
        <w:rPr>
          <w:rFonts w:eastAsia="Times New Roman" w:cs="Times New Roman"/>
          <w:bCs/>
          <w:szCs w:val="24"/>
          <w:lang w:eastAsia="pl-PL"/>
        </w:rPr>
      </w:pPr>
      <w:r w:rsidRPr="006214F5">
        <w:rPr>
          <w:rFonts w:eastAsia="Times New Roman" w:cs="Times New Roman"/>
          <w:bCs/>
          <w:szCs w:val="24"/>
          <w:lang w:eastAsia="pl-PL"/>
        </w:rPr>
        <w:t>Wyborca stale zamieszkały za granicą może również głosować na podstawie zaświadczenia o prawie do głosowania wydanego przez konsula, o ile został na swój wniosek wpisany do spisu wyborców w obwodzie głosowania utworzonym za granicą.</w:t>
      </w:r>
    </w:p>
    <w:p w:rsidR="006214F5" w:rsidRDefault="003A03C2" w:rsidP="002C362D">
      <w:pPr>
        <w:shd w:val="clear" w:color="auto" w:fill="FFFFFF"/>
        <w:spacing w:before="100" w:beforeAutospacing="1" w:after="100" w:afterAutospacing="1" w:line="360" w:lineRule="atLeast"/>
        <w:ind w:left="0" w:firstLine="0"/>
        <w:jc w:val="left"/>
        <w:rPr>
          <w:rFonts w:eastAsia="Times New Roman" w:cs="Times New Roman"/>
          <w:b/>
          <w:bCs/>
          <w:szCs w:val="24"/>
          <w:lang w:eastAsia="pl-PL"/>
        </w:rPr>
      </w:pPr>
      <w:r w:rsidRPr="00CC212D">
        <w:rPr>
          <w:rFonts w:eastAsia="Times New Roman" w:cs="Times New Roman"/>
          <w:b/>
          <w:bCs/>
          <w:szCs w:val="24"/>
          <w:lang w:eastAsia="pl-PL"/>
        </w:rPr>
        <w:t>III. Głosowanie korespondencyjne.</w:t>
      </w:r>
      <w:r w:rsidRPr="00CC212D">
        <w:rPr>
          <w:rFonts w:eastAsia="Times New Roman" w:cs="Times New Roman"/>
          <w:szCs w:val="24"/>
          <w:lang w:eastAsia="pl-PL"/>
        </w:rPr>
        <w:br/>
      </w:r>
      <w:r w:rsidR="002C362D">
        <w:rPr>
          <w:rFonts w:eastAsia="Times New Roman" w:cs="Times New Roman"/>
          <w:szCs w:val="24"/>
          <w:lang w:eastAsia="pl-PL"/>
        </w:rPr>
        <w:t xml:space="preserve">                                      </w:t>
      </w:r>
      <w:r w:rsidRPr="006214F5">
        <w:rPr>
          <w:rFonts w:eastAsia="Times New Roman" w:cs="Times New Roman"/>
          <w:szCs w:val="24"/>
          <w:lang w:eastAsia="pl-PL"/>
        </w:rPr>
        <w:t>Wyborca może głosować korespondencyjnie.</w:t>
      </w:r>
      <w:r w:rsidRPr="006214F5">
        <w:rPr>
          <w:rFonts w:eastAsia="Times New Roman" w:cs="Times New Roman"/>
          <w:szCs w:val="24"/>
          <w:lang w:eastAsia="pl-PL"/>
        </w:rPr>
        <w:br/>
      </w:r>
      <w:r w:rsidRPr="006214F5">
        <w:rPr>
          <w:rFonts w:eastAsia="Times New Roman" w:cs="Times New Roman"/>
          <w:szCs w:val="24"/>
          <w:lang w:eastAsia="pl-PL"/>
        </w:rPr>
        <w:br/>
        <w:t>Zamiar głosowania korespondencyjnego powinien</w:t>
      </w:r>
      <w:r w:rsidR="006214F5">
        <w:rPr>
          <w:rFonts w:eastAsia="Times New Roman" w:cs="Times New Roman"/>
          <w:szCs w:val="24"/>
          <w:lang w:eastAsia="pl-PL"/>
        </w:rPr>
        <w:t xml:space="preserve"> być zgłoszony przez wyborcę w U</w:t>
      </w:r>
      <w:r w:rsidRPr="006214F5">
        <w:rPr>
          <w:rFonts w:eastAsia="Times New Roman" w:cs="Times New Roman"/>
          <w:szCs w:val="24"/>
          <w:lang w:eastAsia="pl-PL"/>
        </w:rPr>
        <w:t>rzędzie</w:t>
      </w:r>
      <w:r w:rsidR="006214F5">
        <w:rPr>
          <w:rFonts w:eastAsia="Times New Roman" w:cs="Times New Roman"/>
          <w:szCs w:val="24"/>
          <w:lang w:eastAsia="pl-PL"/>
        </w:rPr>
        <w:t xml:space="preserve"> Miasta i</w:t>
      </w:r>
      <w:r w:rsidRPr="006214F5">
        <w:rPr>
          <w:rFonts w:eastAsia="Times New Roman" w:cs="Times New Roman"/>
          <w:szCs w:val="24"/>
          <w:lang w:eastAsia="pl-PL"/>
        </w:rPr>
        <w:t xml:space="preserve"> </w:t>
      </w:r>
      <w:r w:rsidR="006214F5">
        <w:rPr>
          <w:rFonts w:eastAsia="Times New Roman" w:cs="Times New Roman"/>
          <w:szCs w:val="24"/>
          <w:lang w:eastAsia="pl-PL"/>
        </w:rPr>
        <w:t>G</w:t>
      </w:r>
      <w:r w:rsidRPr="006214F5">
        <w:rPr>
          <w:rFonts w:eastAsia="Times New Roman" w:cs="Times New Roman"/>
          <w:szCs w:val="24"/>
          <w:lang w:eastAsia="pl-PL"/>
        </w:rPr>
        <w:t>miny , w której wpisany jest do rejestru wyborców, </w:t>
      </w:r>
      <w:r w:rsidRPr="006214F5">
        <w:rPr>
          <w:rFonts w:eastAsia="Times New Roman" w:cs="Times New Roman"/>
          <w:b/>
          <w:bCs/>
          <w:szCs w:val="24"/>
          <w:lang w:eastAsia="pl-PL"/>
        </w:rPr>
        <w:t>najpóźniej w 13. dniu przed dniem wyborów, tj. do dnia 27 kwietnia 2015 r.</w:t>
      </w:r>
    </w:p>
    <w:p w:rsidR="002C362D" w:rsidRDefault="003A03C2" w:rsidP="006214F5">
      <w:pPr>
        <w:shd w:val="clear" w:color="auto" w:fill="FFFFFF"/>
        <w:spacing w:before="100" w:beforeAutospacing="1" w:after="100" w:afterAutospacing="1" w:line="360" w:lineRule="atLeast"/>
        <w:ind w:left="0" w:firstLine="0"/>
        <w:jc w:val="center"/>
        <w:rPr>
          <w:rFonts w:eastAsia="Times New Roman" w:cs="Times New Roman"/>
          <w:szCs w:val="24"/>
          <w:lang w:eastAsia="pl-PL"/>
        </w:rPr>
      </w:pPr>
      <w:r w:rsidRPr="006214F5">
        <w:rPr>
          <w:rFonts w:eastAsia="Times New Roman" w:cs="Times New Roman"/>
          <w:szCs w:val="24"/>
          <w:lang w:eastAsia="pl-PL"/>
        </w:rPr>
        <w:t>(termin wydłużony zgodnie z art. 9 § 2 Kodeksu wyborczego).</w:t>
      </w:r>
      <w:r w:rsidRPr="006214F5">
        <w:rPr>
          <w:rFonts w:eastAsia="Times New Roman" w:cs="Times New Roman"/>
          <w:szCs w:val="24"/>
          <w:lang w:eastAsia="pl-PL"/>
        </w:rPr>
        <w:br/>
      </w:r>
      <w:r w:rsidRPr="006214F5">
        <w:rPr>
          <w:rFonts w:eastAsia="Times New Roman" w:cs="Times New Roman"/>
          <w:szCs w:val="24"/>
          <w:lang w:eastAsia="pl-PL"/>
        </w:rPr>
        <w:br/>
      </w:r>
      <w:r w:rsidRPr="006214F5">
        <w:rPr>
          <w:rFonts w:eastAsia="Times New Roman" w:cs="Times New Roman"/>
          <w:b/>
          <w:bCs/>
          <w:szCs w:val="24"/>
          <w:lang w:eastAsia="pl-PL"/>
        </w:rPr>
        <w:t>Należy mieć na uwadze, że zgłoszenie zamiaru głosowania korespondencyjnego dotyczy również ewentualnego ponownego głosowania (tzw. II tury wyborów).</w:t>
      </w:r>
      <w:r w:rsidRPr="006214F5">
        <w:rPr>
          <w:rFonts w:eastAsia="Times New Roman" w:cs="Times New Roman"/>
          <w:szCs w:val="24"/>
          <w:lang w:eastAsia="pl-PL"/>
        </w:rPr>
        <w:br/>
      </w:r>
      <w:r w:rsidRPr="006214F5">
        <w:rPr>
          <w:rFonts w:eastAsia="Times New Roman" w:cs="Times New Roman"/>
          <w:szCs w:val="24"/>
          <w:lang w:eastAsia="pl-PL"/>
        </w:rPr>
        <w:br/>
        <w:t xml:space="preserve">Zgłoszenie może być dokonane ustnie, pisemnie, telefaksem lub w formie elektronicznej. Powinno ono zawierać nazwisko i imię (imiona), imię ojca, datę urodzenia, numer </w:t>
      </w:r>
      <w:r w:rsidRPr="006214F5">
        <w:rPr>
          <w:rFonts w:eastAsia="Times New Roman" w:cs="Times New Roman"/>
          <w:szCs w:val="24"/>
          <w:lang w:eastAsia="pl-PL"/>
        </w:rPr>
        <w:lastRenderedPageBreak/>
        <w:t xml:space="preserve">ewidencyjny PESEL wyborcy, oznaczenie wyborów, których dotyczy zgłoszenie a także wskazanie adresu, na który ma być wysłany pakiet wyborczy, albo deklarację </w:t>
      </w:r>
      <w:r w:rsidRPr="00705E55">
        <w:rPr>
          <w:rFonts w:eastAsia="Times New Roman" w:cs="Times New Roman"/>
          <w:szCs w:val="24"/>
          <w:lang w:eastAsia="pl-PL"/>
        </w:rPr>
        <w:t>osobistego odbioru pakietu wyborczego w urzędzie gminy oraz oświadczenie o wpisaniu wyborcy do rejestru wyborców w danej gminie.</w:t>
      </w:r>
      <w:r w:rsidRPr="00705E55">
        <w:rPr>
          <w:rFonts w:eastAsia="Times New Roman" w:cs="Times New Roman"/>
          <w:szCs w:val="24"/>
          <w:lang w:eastAsia="pl-PL"/>
        </w:rPr>
        <w:br/>
      </w:r>
      <w:r w:rsidRPr="0081273A">
        <w:rPr>
          <w:rFonts w:eastAsia="Times New Roman" w:cs="Times New Roman"/>
          <w:szCs w:val="24"/>
          <w:lang w:eastAsia="pl-PL"/>
        </w:rPr>
        <w:t xml:space="preserve">W zgłoszeniu wyborca może zażądać przesłania mu wraz z pakietem wyborczym nakładki na kartę do głosowania sporządzonej w alfabecie </w:t>
      </w:r>
      <w:proofErr w:type="spellStart"/>
      <w:r w:rsidRPr="0081273A">
        <w:rPr>
          <w:rFonts w:eastAsia="Times New Roman" w:cs="Times New Roman"/>
          <w:szCs w:val="24"/>
          <w:lang w:eastAsia="pl-PL"/>
        </w:rPr>
        <w:t>Braille'a</w:t>
      </w:r>
      <w:proofErr w:type="spellEnd"/>
      <w:r w:rsidRPr="0081273A">
        <w:rPr>
          <w:rFonts w:eastAsia="Times New Roman" w:cs="Times New Roman"/>
          <w:szCs w:val="24"/>
          <w:lang w:eastAsia="pl-PL"/>
        </w:rPr>
        <w:t>.</w:t>
      </w:r>
      <w:r w:rsidRPr="0081273A">
        <w:rPr>
          <w:rFonts w:eastAsia="Times New Roman" w:cs="Times New Roman"/>
          <w:szCs w:val="24"/>
          <w:lang w:eastAsia="pl-PL"/>
        </w:rPr>
        <w:br/>
      </w:r>
      <w:r w:rsidRPr="0081273A">
        <w:rPr>
          <w:rFonts w:eastAsia="Times New Roman" w:cs="Times New Roman"/>
          <w:szCs w:val="24"/>
          <w:lang w:eastAsia="pl-PL"/>
        </w:rPr>
        <w:b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r w:rsidRPr="0081273A">
        <w:rPr>
          <w:rFonts w:eastAsia="Times New Roman" w:cs="Times New Roman"/>
          <w:szCs w:val="24"/>
          <w:lang w:eastAsia="pl-PL"/>
        </w:rPr>
        <w:br/>
      </w:r>
      <w:r w:rsidRPr="0081273A">
        <w:rPr>
          <w:rFonts w:eastAsia="Times New Roman" w:cs="Times New Roman"/>
          <w:szCs w:val="24"/>
          <w:lang w:eastAsia="pl-PL"/>
        </w:rPr>
        <w:br/>
      </w:r>
      <w:r w:rsidRPr="0081273A">
        <w:rPr>
          <w:rFonts w:eastAsia="Times New Roman" w:cs="Times New Roman"/>
          <w:b/>
          <w:bCs/>
          <w:szCs w:val="24"/>
          <w:lang w:eastAsia="pl-PL"/>
        </w:rPr>
        <w:t>Wyborca, nie później niż 7 dni przed dniem wyborów</w:t>
      </w:r>
      <w:r w:rsidR="00141388">
        <w:rPr>
          <w:rFonts w:eastAsia="Times New Roman" w:cs="Times New Roman"/>
          <w:b/>
          <w:bCs/>
          <w:szCs w:val="24"/>
          <w:lang w:eastAsia="pl-PL"/>
        </w:rPr>
        <w:t xml:space="preserve"> tj. </w:t>
      </w:r>
      <w:r w:rsidR="00205515">
        <w:rPr>
          <w:rFonts w:eastAsia="Times New Roman" w:cs="Times New Roman"/>
          <w:b/>
          <w:bCs/>
          <w:szCs w:val="24"/>
          <w:lang w:eastAsia="pl-PL"/>
        </w:rPr>
        <w:t xml:space="preserve">do dnia 4 maja 2015 r. </w:t>
      </w:r>
      <w:r w:rsidRPr="0081273A">
        <w:rPr>
          <w:rFonts w:eastAsia="Times New Roman" w:cs="Times New Roman"/>
          <w:b/>
          <w:bCs/>
          <w:szCs w:val="24"/>
          <w:lang w:eastAsia="pl-PL"/>
        </w:rPr>
        <w:t>, otrzyma z urzędu gminy pakiet wyborczy</w:t>
      </w:r>
      <w:r w:rsidRPr="0081273A">
        <w:rPr>
          <w:rFonts w:eastAsia="Times New Roman" w:cs="Times New Roman"/>
          <w:szCs w:val="24"/>
          <w:lang w:eastAsia="pl-PL"/>
        </w:rPr>
        <w:t>, który zostanie doręczony</w:t>
      </w:r>
      <w:r w:rsidR="0081273A">
        <w:rPr>
          <w:rFonts w:eastAsia="Times New Roman" w:cs="Times New Roman"/>
          <w:szCs w:val="24"/>
          <w:lang w:eastAsia="pl-PL"/>
        </w:rPr>
        <w:t xml:space="preserve"> </w:t>
      </w:r>
      <w:r w:rsidRPr="0081273A">
        <w:rPr>
          <w:rFonts w:eastAsia="Times New Roman" w:cs="Times New Roman"/>
          <w:b/>
          <w:bCs/>
          <w:szCs w:val="24"/>
          <w:lang w:eastAsia="pl-PL"/>
        </w:rPr>
        <w:t>wyłącznie do rąk własnych</w:t>
      </w:r>
      <w:r w:rsidRPr="0081273A">
        <w:rPr>
          <w:rFonts w:eastAsia="Times New Roman" w:cs="Times New Roman"/>
          <w:szCs w:val="24"/>
          <w:lang w:eastAsia="pl-PL"/>
        </w:rPr>
        <w:t> wyborcy, po okazaniu dokumentu potwierdzającego tożsamość i pisemnym pokwitowaniu odbioru. Jeżeli wyborca we wniosku zadeklarował osobisty odbiór pakietu wyborczego, pakiet ten we wskazanym terminie</w:t>
      </w:r>
      <w:r w:rsidR="006248FD">
        <w:rPr>
          <w:rFonts w:eastAsia="Times New Roman" w:cs="Times New Roman"/>
          <w:szCs w:val="24"/>
          <w:lang w:eastAsia="pl-PL"/>
        </w:rPr>
        <w:t xml:space="preserve"> będzie możliwy do odebrania w U</w:t>
      </w:r>
      <w:r w:rsidRPr="0081273A">
        <w:rPr>
          <w:rFonts w:eastAsia="Times New Roman" w:cs="Times New Roman"/>
          <w:szCs w:val="24"/>
          <w:lang w:eastAsia="pl-PL"/>
        </w:rPr>
        <w:t>rzędzie</w:t>
      </w:r>
      <w:r w:rsidR="006248FD">
        <w:rPr>
          <w:rFonts w:eastAsia="Times New Roman" w:cs="Times New Roman"/>
          <w:szCs w:val="24"/>
          <w:lang w:eastAsia="pl-PL"/>
        </w:rPr>
        <w:t xml:space="preserve"> Miasta  i G</w:t>
      </w:r>
      <w:r w:rsidRPr="0081273A">
        <w:rPr>
          <w:rFonts w:eastAsia="Times New Roman" w:cs="Times New Roman"/>
          <w:szCs w:val="24"/>
          <w:lang w:eastAsia="pl-PL"/>
        </w:rPr>
        <w:t>miny (w godzinach pracy urzędu).</w:t>
      </w:r>
      <w:r w:rsidRPr="0081273A">
        <w:rPr>
          <w:rFonts w:eastAsia="Times New Roman" w:cs="Times New Roman"/>
          <w:szCs w:val="24"/>
          <w:lang w:eastAsia="pl-PL"/>
        </w:rPr>
        <w:br/>
      </w:r>
      <w:r w:rsidRPr="0081273A">
        <w:rPr>
          <w:rFonts w:eastAsia="Times New Roman" w:cs="Times New Roman"/>
          <w:szCs w:val="24"/>
          <w:lang w:eastAsia="pl-PL"/>
        </w:rPr>
        <w:br/>
        <w:t>Jeżeli wyborca nie może potwierdzić odbioru, doręczający sam stwierdzi datę doręczenia oraz</w:t>
      </w:r>
      <w:r w:rsidRPr="003A03C2">
        <w:rPr>
          <w:rFonts w:ascii="Arial" w:eastAsia="Times New Roman" w:hAnsi="Arial" w:cs="Arial"/>
          <w:sz w:val="18"/>
          <w:szCs w:val="18"/>
          <w:lang w:eastAsia="pl-PL"/>
        </w:rPr>
        <w:t xml:space="preserve"> </w:t>
      </w:r>
      <w:r w:rsidRPr="006248FD">
        <w:rPr>
          <w:rFonts w:eastAsia="Times New Roman" w:cs="Times New Roman"/>
          <w:szCs w:val="24"/>
          <w:lang w:eastAsia="pl-PL"/>
        </w:rPr>
        <w:t>wskaże odbierającego i przyczynę braku jego podpisu.</w:t>
      </w:r>
      <w:r w:rsidRPr="006248FD">
        <w:rPr>
          <w:rFonts w:eastAsia="Times New Roman" w:cs="Times New Roman"/>
          <w:szCs w:val="24"/>
          <w:lang w:eastAsia="pl-PL"/>
        </w:rPr>
        <w:br/>
      </w:r>
      <w:r w:rsidRPr="006248FD">
        <w:rPr>
          <w:rFonts w:eastAsia="Times New Roman" w:cs="Times New Roman"/>
          <w:szCs w:val="24"/>
          <w:lang w:eastAsia="pl-PL"/>
        </w:rPr>
        <w:br/>
      </w:r>
      <w:r w:rsidRPr="00DB0419">
        <w:rPr>
          <w:rFonts w:eastAsia="Times New Roman" w:cs="Times New Roman"/>
          <w:szCs w:val="24"/>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r w:rsidRPr="00DB0419">
        <w:rPr>
          <w:rFonts w:eastAsia="Times New Roman" w:cs="Times New Roman"/>
          <w:szCs w:val="24"/>
          <w:lang w:eastAsia="pl-PL"/>
        </w:rPr>
        <w:br/>
      </w:r>
      <w:r w:rsidRPr="00DB0419">
        <w:rPr>
          <w:rFonts w:eastAsia="Times New Roman" w:cs="Times New Roman"/>
          <w:szCs w:val="24"/>
          <w:lang w:eastAsia="pl-PL"/>
        </w:rPr>
        <w:br/>
      </w:r>
      <w:r w:rsidRPr="00DB0419">
        <w:rPr>
          <w:rFonts w:eastAsia="Times New Roman" w:cs="Times New Roman"/>
          <w:b/>
          <w:bCs/>
          <w:szCs w:val="24"/>
          <w:lang w:eastAsia="pl-PL"/>
        </w:rPr>
        <w:t>W skład pakietu wyborczego</w:t>
      </w:r>
      <w:r w:rsidRPr="00DB0419">
        <w:rPr>
          <w:rFonts w:eastAsia="Times New Roman" w:cs="Times New Roman"/>
          <w:szCs w:val="24"/>
          <w:lang w:eastAsia="pl-PL"/>
        </w:rPr>
        <w:t> przekazywanego wyborcy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wyborca zażądał jej przesłania.</w:t>
      </w:r>
      <w:r w:rsidRPr="00DB0419">
        <w:rPr>
          <w:rFonts w:eastAsia="Times New Roman" w:cs="Times New Roman"/>
          <w:szCs w:val="24"/>
          <w:lang w:eastAsia="pl-PL"/>
        </w:rPr>
        <w:br/>
      </w:r>
      <w:r w:rsidRPr="00DB0419">
        <w:rPr>
          <w:rFonts w:eastAsia="Times New Roman" w:cs="Times New Roman"/>
          <w:szCs w:val="24"/>
          <w:lang w:eastAsia="pl-PL"/>
        </w:rPr>
        <w:br/>
        <w:t>Na karcie do głosowania wyborca oddaje głos, w sposób określony w informacji znajdującej się w dolnej części karty do głosowania. Należy pamiętać, że znakiem „x” są dwie linie przecinające się w obrębie kratki przeznaczonej na oddanie głosu.</w:t>
      </w:r>
      <w:r w:rsidRPr="00DB0419">
        <w:rPr>
          <w:rFonts w:eastAsia="Times New Roman" w:cs="Times New Roman"/>
          <w:szCs w:val="24"/>
          <w:lang w:eastAsia="pl-PL"/>
        </w:rPr>
        <w:br/>
      </w:r>
      <w:r w:rsidRPr="00692AF0">
        <w:rPr>
          <w:rFonts w:eastAsia="Times New Roman" w:cs="Times New Roman"/>
          <w:szCs w:val="24"/>
          <w:lang w:eastAsia="pl-PL"/>
        </w:rPr>
        <w:t>Po oddaniu głosu należy kartę do głosowania umieścić w kopercie oznaczonej „Koperta na kartę do głosowania” i kopertę tę zakleić. </w:t>
      </w:r>
    </w:p>
    <w:p w:rsidR="00CA53C9" w:rsidRDefault="003A03C2" w:rsidP="006214F5">
      <w:pPr>
        <w:shd w:val="clear" w:color="auto" w:fill="FFFFFF"/>
        <w:spacing w:before="100" w:beforeAutospacing="1" w:after="100" w:afterAutospacing="1" w:line="360" w:lineRule="atLeast"/>
        <w:ind w:left="0" w:firstLine="0"/>
        <w:jc w:val="center"/>
        <w:rPr>
          <w:rFonts w:eastAsia="Times New Roman" w:cs="Times New Roman"/>
          <w:szCs w:val="24"/>
          <w:lang w:eastAsia="pl-PL"/>
        </w:rPr>
      </w:pPr>
      <w:r w:rsidRPr="00692AF0">
        <w:rPr>
          <w:rFonts w:eastAsia="Times New Roman" w:cs="Times New Roman"/>
          <w:b/>
          <w:bCs/>
          <w:szCs w:val="24"/>
          <w:lang w:eastAsia="pl-PL"/>
        </w:rPr>
        <w:lastRenderedPageBreak/>
        <w:t>Niezaklejenie koperty na kartę do głosowania spowoduje, że karta do głosowania nie będzie uwzględniona przy ustalaniu wyników głosowania.</w:t>
      </w:r>
      <w:r w:rsidRPr="00692AF0">
        <w:rPr>
          <w:rFonts w:eastAsia="Times New Roman" w:cs="Times New Roman"/>
          <w:szCs w:val="24"/>
          <w:lang w:eastAsia="pl-PL"/>
        </w:rPr>
        <w:br/>
      </w:r>
      <w:r w:rsidRPr="00692AF0">
        <w:rPr>
          <w:rFonts w:eastAsia="Times New Roman" w:cs="Times New Roman"/>
          <w:szCs w:val="24"/>
          <w:lang w:eastAsia="pl-PL"/>
        </w:rPr>
        <w:br/>
        <w:t>Zaklejoną kopertę na kartę do głosowania należy włożyć do koperty zwrotnej zaadresowanej na adres obwodowej komisji wyborczej.</w:t>
      </w:r>
      <w:r w:rsidRPr="00692AF0">
        <w:rPr>
          <w:rFonts w:eastAsia="Times New Roman" w:cs="Times New Roman"/>
          <w:szCs w:val="24"/>
          <w:lang w:eastAsia="pl-PL"/>
        </w:rPr>
        <w:br/>
      </w:r>
      <w:r w:rsidRPr="00692AF0">
        <w:rPr>
          <w:rFonts w:eastAsia="Times New Roman" w:cs="Times New Roman"/>
          <w:szCs w:val="24"/>
          <w:lang w:eastAsia="pl-PL"/>
        </w:rPr>
        <w:br/>
        <w:t>Do koperty zwrotnej należy także włożyć oświadczenie o osobistym i tajnym oddaniu głosu. </w:t>
      </w:r>
      <w:r w:rsidRPr="00692AF0">
        <w:rPr>
          <w:rFonts w:eastAsia="Times New Roman" w:cs="Times New Roman"/>
          <w:b/>
          <w:bCs/>
          <w:szCs w:val="24"/>
          <w:lang w:eastAsia="pl-PL"/>
        </w:rPr>
        <w:t>Przed włożeniem oświadczenia do koperty zwrotnej należy wpisać na nim miejscowość i datę jego sporządzenia oraz własnoręcznie je podpisać</w:t>
      </w:r>
      <w:r w:rsidRPr="00692AF0">
        <w:rPr>
          <w:rFonts w:eastAsia="Times New Roman" w:cs="Times New Roman"/>
          <w:szCs w:val="24"/>
          <w:lang w:eastAsia="pl-PL"/>
        </w:rPr>
        <w:t>.</w:t>
      </w:r>
      <w:r w:rsidR="00692AF0">
        <w:rPr>
          <w:rFonts w:eastAsia="Times New Roman" w:cs="Times New Roman"/>
          <w:szCs w:val="24"/>
          <w:lang w:eastAsia="pl-PL"/>
        </w:rPr>
        <w:t xml:space="preserve"> </w:t>
      </w:r>
      <w:r w:rsidRPr="00692AF0">
        <w:rPr>
          <w:rFonts w:eastAsia="Times New Roman" w:cs="Times New Roman"/>
          <w:b/>
          <w:bCs/>
          <w:szCs w:val="24"/>
          <w:lang w:eastAsia="pl-PL"/>
        </w:rPr>
        <w:t>Niewłożenie oświadczenia do koperty zwrotnej lub niepodpisanie go spowoduje, że karta do głosowania nie będzie uwzględniona przy ustalaniu wyników głosowania.</w:t>
      </w:r>
      <w:r w:rsidRPr="00692AF0">
        <w:rPr>
          <w:rFonts w:eastAsia="Times New Roman" w:cs="Times New Roman"/>
          <w:szCs w:val="24"/>
          <w:lang w:eastAsia="pl-PL"/>
        </w:rPr>
        <w:br/>
      </w:r>
      <w:r w:rsidRPr="003A03C2">
        <w:rPr>
          <w:rFonts w:ascii="Arial" w:eastAsia="Times New Roman" w:hAnsi="Arial" w:cs="Arial"/>
          <w:sz w:val="18"/>
          <w:szCs w:val="18"/>
          <w:lang w:eastAsia="pl-PL"/>
        </w:rPr>
        <w:br/>
      </w:r>
      <w:r w:rsidRPr="00692AF0">
        <w:rPr>
          <w:rFonts w:eastAsia="Times New Roman" w:cs="Times New Roman"/>
          <w:szCs w:val="24"/>
          <w:lang w:eastAsia="pl-PL"/>
        </w:rPr>
        <w:t>Kopertę zwrotną należy zakleić i nadać na adres obwodowej komisji wyborczej. Wyborca może przed dniem głosowania osobiście dostarczyć kopertę zwrot</w:t>
      </w:r>
      <w:r w:rsidR="00CA53C9">
        <w:rPr>
          <w:rFonts w:eastAsia="Times New Roman" w:cs="Times New Roman"/>
          <w:szCs w:val="24"/>
          <w:lang w:eastAsia="pl-PL"/>
        </w:rPr>
        <w:t>ną do właściwego U</w:t>
      </w:r>
      <w:r w:rsidRPr="00692AF0">
        <w:rPr>
          <w:rFonts w:eastAsia="Times New Roman" w:cs="Times New Roman"/>
          <w:szCs w:val="24"/>
          <w:lang w:eastAsia="pl-PL"/>
        </w:rPr>
        <w:t xml:space="preserve">rzędu </w:t>
      </w:r>
      <w:r w:rsidR="00CA53C9">
        <w:rPr>
          <w:rFonts w:eastAsia="Times New Roman" w:cs="Times New Roman"/>
          <w:szCs w:val="24"/>
          <w:lang w:eastAsia="pl-PL"/>
        </w:rPr>
        <w:t>Miasta i G</w:t>
      </w:r>
      <w:r w:rsidRPr="00692AF0">
        <w:rPr>
          <w:rFonts w:eastAsia="Times New Roman" w:cs="Times New Roman"/>
          <w:szCs w:val="24"/>
          <w:lang w:eastAsia="pl-PL"/>
        </w:rPr>
        <w:t>miny (w godzinach pracy tego urzędu) lub w dniu głosowania,</w:t>
      </w:r>
      <w:r w:rsidR="00CA53C9">
        <w:rPr>
          <w:rFonts w:eastAsia="Times New Roman" w:cs="Times New Roman"/>
          <w:szCs w:val="24"/>
          <w:lang w:eastAsia="pl-PL"/>
        </w:rPr>
        <w:t xml:space="preserve"> </w:t>
      </w:r>
      <w:r w:rsidRPr="00692AF0">
        <w:rPr>
          <w:rFonts w:eastAsia="Times New Roman" w:cs="Times New Roman"/>
          <w:b/>
          <w:bCs/>
          <w:szCs w:val="24"/>
          <w:lang w:eastAsia="pl-PL"/>
        </w:rPr>
        <w:t>do czasu jego zakończenia</w:t>
      </w:r>
      <w:r w:rsidRPr="00692AF0">
        <w:rPr>
          <w:rFonts w:eastAsia="Times New Roman" w:cs="Times New Roman"/>
          <w:szCs w:val="24"/>
          <w:lang w:eastAsia="pl-PL"/>
        </w:rPr>
        <w:t>, osobiście dostarczyć kopertę zwrotną do obwodowej komisji wyborczej, której adres znajduje się na kopercie zwrotnej.</w:t>
      </w:r>
      <w:r w:rsidRPr="00692AF0">
        <w:rPr>
          <w:rFonts w:eastAsia="Times New Roman" w:cs="Times New Roman"/>
          <w:szCs w:val="24"/>
          <w:lang w:eastAsia="pl-PL"/>
        </w:rPr>
        <w:br/>
      </w:r>
      <w:r w:rsidRPr="00692AF0">
        <w:rPr>
          <w:rFonts w:eastAsia="Times New Roman" w:cs="Times New Roman"/>
          <w:szCs w:val="24"/>
          <w:lang w:eastAsia="pl-PL"/>
        </w:rPr>
        <w:br/>
        <w:t>Głosować korespondencyjne nie mogą wyborcy umieszczeni w spisach wyborców w: obwodach głosowania utworzonych w zakładach opieki zdrowotnej, domach pomocy społecznej, zakładach karnych i aresztach śledczych oraz domach studenckich</w:t>
      </w:r>
      <w:r w:rsidRPr="00692AF0">
        <w:rPr>
          <w:rFonts w:eastAsia="Times New Roman" w:cs="Times New Roman"/>
          <w:b/>
          <w:bCs/>
          <w:szCs w:val="24"/>
          <w:lang w:eastAsia="pl-PL"/>
        </w:rPr>
        <w:t> </w:t>
      </w:r>
      <w:r w:rsidRPr="00692AF0">
        <w:rPr>
          <w:rFonts w:eastAsia="Times New Roman" w:cs="Times New Roman"/>
          <w:szCs w:val="24"/>
          <w:lang w:eastAsia="pl-PL"/>
        </w:rPr>
        <w:t xml:space="preserve">lub zespołach domów studenckich, a ponadto wyborcy, którzy udzielili pełnomocnictwa do głosowania. </w:t>
      </w:r>
    </w:p>
    <w:p w:rsidR="002C362D" w:rsidRDefault="003A03C2" w:rsidP="006214F5">
      <w:pPr>
        <w:shd w:val="clear" w:color="auto" w:fill="FFFFFF"/>
        <w:spacing w:before="100" w:beforeAutospacing="1" w:after="100" w:afterAutospacing="1" w:line="360" w:lineRule="atLeast"/>
        <w:ind w:left="0" w:firstLine="0"/>
        <w:jc w:val="center"/>
        <w:rPr>
          <w:rFonts w:ascii="Arial" w:eastAsia="Times New Roman" w:hAnsi="Arial" w:cs="Arial"/>
          <w:sz w:val="18"/>
          <w:szCs w:val="18"/>
          <w:lang w:eastAsia="pl-PL"/>
        </w:rPr>
      </w:pPr>
      <w:r w:rsidRPr="00692AF0">
        <w:rPr>
          <w:rFonts w:eastAsia="Times New Roman" w:cs="Times New Roman"/>
          <w:szCs w:val="24"/>
          <w:lang w:eastAsia="pl-PL"/>
        </w:rPr>
        <w:t>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r w:rsidRPr="00692AF0">
        <w:rPr>
          <w:rFonts w:eastAsia="Times New Roman" w:cs="Times New Roman"/>
          <w:szCs w:val="24"/>
          <w:lang w:eastAsia="pl-PL"/>
        </w:rPr>
        <w:br/>
      </w:r>
      <w:r w:rsidRPr="003A03C2">
        <w:rPr>
          <w:rFonts w:ascii="Arial" w:eastAsia="Times New Roman" w:hAnsi="Arial" w:cs="Arial"/>
          <w:sz w:val="18"/>
          <w:szCs w:val="18"/>
          <w:lang w:eastAsia="pl-PL"/>
        </w:rPr>
        <w:br/>
      </w:r>
      <w:r w:rsidRPr="00CA53C9">
        <w:rPr>
          <w:rFonts w:eastAsia="Times New Roman" w:cs="Times New Roman"/>
          <w:szCs w:val="24"/>
          <w:lang w:eastAsia="pl-PL"/>
        </w:rPr>
        <w:t xml:space="preserve">W przypadku przeprowadzania ponownego głosowania wyborca, który nie zgłosił zamiaru głosowania korespondencyjnego </w:t>
      </w:r>
      <w:r w:rsidRPr="00CA53C9">
        <w:rPr>
          <w:rFonts w:eastAsia="Times New Roman" w:cs="Times New Roman"/>
          <w:b/>
          <w:szCs w:val="24"/>
          <w:lang w:eastAsia="pl-PL"/>
        </w:rPr>
        <w:t xml:space="preserve">do dnia 27 kwietnia 2015 r., </w:t>
      </w:r>
      <w:r w:rsidRPr="00CA53C9">
        <w:rPr>
          <w:rFonts w:eastAsia="Times New Roman" w:cs="Times New Roman"/>
          <w:szCs w:val="24"/>
          <w:lang w:eastAsia="pl-PL"/>
        </w:rPr>
        <w:t xml:space="preserve">może po dniu pierwszego głosowania, a przed ponownym głosowaniem, zgłosić zamiar głosowania korespondencyjnego w ponownym głosowaniu. Zamiar głosowania korespondencyjnego powinien być zgłoszony przez wyborcę w </w:t>
      </w:r>
      <w:r w:rsidR="00B705B0">
        <w:rPr>
          <w:rFonts w:eastAsia="Times New Roman" w:cs="Times New Roman"/>
          <w:szCs w:val="24"/>
          <w:lang w:eastAsia="pl-PL"/>
        </w:rPr>
        <w:t>U</w:t>
      </w:r>
      <w:r w:rsidRPr="00CA53C9">
        <w:rPr>
          <w:rFonts w:eastAsia="Times New Roman" w:cs="Times New Roman"/>
          <w:szCs w:val="24"/>
          <w:lang w:eastAsia="pl-PL"/>
        </w:rPr>
        <w:t>rzędzie</w:t>
      </w:r>
      <w:r w:rsidR="00B705B0">
        <w:rPr>
          <w:rFonts w:eastAsia="Times New Roman" w:cs="Times New Roman"/>
          <w:szCs w:val="24"/>
          <w:lang w:eastAsia="pl-PL"/>
        </w:rPr>
        <w:t xml:space="preserve"> Miasta i G</w:t>
      </w:r>
      <w:r w:rsidRPr="00CA53C9">
        <w:rPr>
          <w:rFonts w:eastAsia="Times New Roman" w:cs="Times New Roman"/>
          <w:szCs w:val="24"/>
          <w:lang w:eastAsia="pl-PL"/>
        </w:rPr>
        <w:t>miny, w której wpisany jest do rejestru wyborców, </w:t>
      </w:r>
      <w:r w:rsidRPr="00CA53C9">
        <w:rPr>
          <w:rFonts w:eastAsia="Times New Roman" w:cs="Times New Roman"/>
          <w:b/>
          <w:bCs/>
          <w:szCs w:val="24"/>
          <w:lang w:eastAsia="pl-PL"/>
        </w:rPr>
        <w:t>najpóźniej w 10. dniu przed dniem ponownego głosowania, tj. do dnia 14 maja 2015 r.</w:t>
      </w:r>
      <w:r w:rsidRPr="00CA53C9">
        <w:rPr>
          <w:rFonts w:eastAsia="Times New Roman" w:cs="Times New Roman"/>
          <w:szCs w:val="24"/>
          <w:lang w:eastAsia="pl-PL"/>
        </w:rPr>
        <w:br/>
      </w:r>
    </w:p>
    <w:p w:rsidR="003A03C2" w:rsidRPr="00B705B0" w:rsidRDefault="003A03C2" w:rsidP="006214F5">
      <w:pPr>
        <w:shd w:val="clear" w:color="auto" w:fill="FFFFFF"/>
        <w:spacing w:before="100" w:beforeAutospacing="1" w:after="100" w:afterAutospacing="1" w:line="360" w:lineRule="atLeast"/>
        <w:ind w:left="0" w:firstLine="0"/>
        <w:jc w:val="center"/>
        <w:rPr>
          <w:rFonts w:eastAsia="Times New Roman" w:cs="Times New Roman"/>
          <w:szCs w:val="24"/>
          <w:lang w:eastAsia="pl-PL"/>
        </w:rPr>
      </w:pPr>
      <w:r w:rsidRPr="003A03C2">
        <w:rPr>
          <w:rFonts w:ascii="Arial" w:eastAsia="Times New Roman" w:hAnsi="Arial" w:cs="Arial"/>
          <w:sz w:val="18"/>
          <w:szCs w:val="18"/>
          <w:lang w:eastAsia="pl-PL"/>
        </w:rPr>
        <w:lastRenderedPageBreak/>
        <w:br/>
      </w:r>
      <w:r w:rsidRPr="00B705B0">
        <w:rPr>
          <w:rFonts w:eastAsia="Times New Roman" w:cs="Times New Roman"/>
          <w:b/>
          <w:bCs/>
          <w:szCs w:val="24"/>
          <w:lang w:eastAsia="pl-PL"/>
        </w:rPr>
        <w:t>IV. Dopisywanie wyborców do spisów w dniu głosowania</w:t>
      </w:r>
      <w:r w:rsidRPr="00B705B0">
        <w:rPr>
          <w:rFonts w:eastAsia="Times New Roman" w:cs="Times New Roman"/>
          <w:szCs w:val="24"/>
          <w:lang w:eastAsia="pl-PL"/>
        </w:rPr>
        <w:br/>
      </w:r>
    </w:p>
    <w:p w:rsidR="003A03C2" w:rsidRPr="00B705B0" w:rsidRDefault="003A03C2" w:rsidP="00B705B0">
      <w:pPr>
        <w:shd w:val="clear" w:color="auto" w:fill="FFFFFF"/>
        <w:spacing w:before="100" w:beforeAutospacing="1" w:after="100" w:afterAutospacing="1"/>
        <w:ind w:left="0" w:firstLine="0"/>
        <w:jc w:val="center"/>
        <w:outlineLvl w:val="3"/>
        <w:rPr>
          <w:rFonts w:eastAsia="Times New Roman" w:cs="Times New Roman"/>
          <w:b/>
          <w:bCs/>
          <w:szCs w:val="24"/>
          <w:lang w:eastAsia="pl-PL"/>
        </w:rPr>
      </w:pPr>
      <w:r w:rsidRPr="00B705B0">
        <w:rPr>
          <w:rFonts w:eastAsia="Times New Roman" w:cs="Times New Roman"/>
          <w:b/>
          <w:bCs/>
          <w:szCs w:val="24"/>
          <w:lang w:eastAsia="pl-PL"/>
        </w:rPr>
        <w:t>W dniu wyborów obwodowe komisje wyborcze dopisują do spisu wyborców jedynie tych wyborców, którzy:</w:t>
      </w:r>
    </w:p>
    <w:p w:rsidR="003A03C2" w:rsidRPr="00412689" w:rsidRDefault="003A03C2" w:rsidP="00B705B0">
      <w:pPr>
        <w:shd w:val="clear" w:color="auto" w:fill="FFFFFF"/>
        <w:spacing w:before="100" w:beforeAutospacing="1" w:after="100" w:afterAutospacing="1" w:line="360" w:lineRule="atLeast"/>
        <w:ind w:left="0" w:firstLine="0"/>
        <w:jc w:val="center"/>
        <w:rPr>
          <w:rFonts w:eastAsia="Times New Roman" w:cs="Times New Roman"/>
          <w:szCs w:val="24"/>
          <w:lang w:eastAsia="pl-PL"/>
        </w:rPr>
      </w:pPr>
      <w:r w:rsidRPr="00B705B0">
        <w:rPr>
          <w:rFonts w:eastAsia="Times New Roman" w:cs="Times New Roman"/>
          <w:szCs w:val="24"/>
          <w:lang w:eastAsia="pl-PL"/>
        </w:rPr>
        <w:t>- przedłożą zaświadczenie o prawie do głosowania,</w:t>
      </w:r>
      <w:r w:rsidRPr="00B705B0">
        <w:rPr>
          <w:rFonts w:eastAsia="Times New Roman" w:cs="Times New Roman"/>
          <w:szCs w:val="24"/>
          <w:lang w:eastAsia="pl-PL"/>
        </w:rPr>
        <w:br/>
      </w:r>
      <w:r w:rsidRPr="00B705B0">
        <w:rPr>
          <w:rFonts w:eastAsia="Times New Roman" w:cs="Times New Roman"/>
          <w:szCs w:val="24"/>
          <w:lang w:eastAsia="pl-PL"/>
        </w:rPr>
        <w:br/>
        <w:t>- zostali pominięci w spisie, jeżeli udokumentują, że stale zamieszkują na terenie danego obwodu głosowania, a urząd gminy potwierdzi, że nie otrzymał zawiadomienia o - utracie przez nich prawa wybierania lub o wpisaniu do spisu wyborców w innym obwodzie,</w:t>
      </w:r>
      <w:r w:rsidRPr="00B705B0">
        <w:rPr>
          <w:rFonts w:eastAsia="Times New Roman" w:cs="Times New Roman"/>
          <w:szCs w:val="24"/>
          <w:lang w:eastAsia="pl-PL"/>
        </w:rPr>
        <w:br/>
      </w:r>
      <w:r w:rsidRPr="00B705B0">
        <w:rPr>
          <w:rFonts w:eastAsia="Times New Roman" w:cs="Times New Roman"/>
          <w:szCs w:val="24"/>
          <w:lang w:eastAsia="pl-PL"/>
        </w:rPr>
        <w:br/>
        <w:t>- są obywatelami polskimi stale zamieszkującymi za granicą, głosującymi w kraju na podstawie ważnego polskiego paszportu,</w:t>
      </w:r>
      <w:r w:rsidRPr="00B705B0">
        <w:rPr>
          <w:rFonts w:eastAsia="Times New Roman" w:cs="Times New Roman"/>
          <w:szCs w:val="24"/>
          <w:lang w:eastAsia="pl-PL"/>
        </w:rPr>
        <w:br/>
      </w:r>
      <w:r w:rsidRPr="00B705B0">
        <w:rPr>
          <w:rFonts w:eastAsia="Times New Roman" w:cs="Times New Roman"/>
          <w:szCs w:val="24"/>
          <w:lang w:eastAsia="pl-PL"/>
        </w:rPr>
        <w:br/>
        <w:t>- zostali skreśleni ze spisu dla danego obwodu głosowania w związku z wpisaniem do spisu wyborców w szpitalu, domu pomocy społecznej, zakładzie karnym lub areszcie śledczym, jeżeli udokumentują, że opuścili tę palcówkę przed dniem wyborów;</w:t>
      </w:r>
      <w:r w:rsidRPr="00B705B0">
        <w:rPr>
          <w:rFonts w:eastAsia="Times New Roman" w:cs="Times New Roman"/>
          <w:szCs w:val="24"/>
          <w:lang w:eastAsia="pl-PL"/>
        </w:rPr>
        <w:br/>
      </w:r>
      <w:r w:rsidRPr="00B705B0">
        <w:rPr>
          <w:rFonts w:eastAsia="Times New Roman" w:cs="Times New Roman"/>
          <w:szCs w:val="24"/>
          <w:lang w:eastAsia="pl-PL"/>
        </w:rPr>
        <w:br/>
      </w:r>
      <w:r w:rsidRPr="00412689">
        <w:rPr>
          <w:rFonts w:eastAsia="Times New Roman" w:cs="Times New Roman"/>
          <w:szCs w:val="24"/>
          <w:lang w:eastAsia="pl-PL"/>
        </w:rPr>
        <w:t>- chcą głosować w obwodzie utworzonym w zakładzie opieki zdrowotnej, domu pomocy społecznej, zakładzie karnym lub areszcie śledczym, a przybyli do tej jednostki przed dniem wyborów.</w:t>
      </w:r>
    </w:p>
    <w:p w:rsidR="00985F50" w:rsidRDefault="00985F50"/>
    <w:sectPr w:rsidR="00985F50" w:rsidSect="00985F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03C2"/>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502"/>
    <w:rsid w:val="00033690"/>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D94"/>
    <w:rsid w:val="001010C4"/>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9A0"/>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19B"/>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388"/>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6064"/>
    <w:rsid w:val="00186497"/>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10A8"/>
    <w:rsid w:val="001A133D"/>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87E"/>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515"/>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347"/>
    <w:rsid w:val="00262483"/>
    <w:rsid w:val="00262832"/>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806B4"/>
    <w:rsid w:val="00280A75"/>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D3E"/>
    <w:rsid w:val="00293E56"/>
    <w:rsid w:val="002943C4"/>
    <w:rsid w:val="0029444D"/>
    <w:rsid w:val="00294DA5"/>
    <w:rsid w:val="0029500A"/>
    <w:rsid w:val="002951F3"/>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2D"/>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288"/>
    <w:rsid w:val="0031335D"/>
    <w:rsid w:val="00313BC9"/>
    <w:rsid w:val="003140A7"/>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3A7"/>
    <w:rsid w:val="003317F0"/>
    <w:rsid w:val="00331927"/>
    <w:rsid w:val="003321CD"/>
    <w:rsid w:val="00332224"/>
    <w:rsid w:val="00332CFD"/>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AD2"/>
    <w:rsid w:val="00347B2B"/>
    <w:rsid w:val="00347E38"/>
    <w:rsid w:val="00350176"/>
    <w:rsid w:val="003505AB"/>
    <w:rsid w:val="003507A8"/>
    <w:rsid w:val="003511F2"/>
    <w:rsid w:val="0035162D"/>
    <w:rsid w:val="00351CCA"/>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3C2"/>
    <w:rsid w:val="003A049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87F"/>
    <w:rsid w:val="0041189F"/>
    <w:rsid w:val="00412261"/>
    <w:rsid w:val="00412346"/>
    <w:rsid w:val="004124F9"/>
    <w:rsid w:val="0041268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B9E"/>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2E9"/>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1348"/>
    <w:rsid w:val="00621419"/>
    <w:rsid w:val="006214CC"/>
    <w:rsid w:val="006214F5"/>
    <w:rsid w:val="00621D42"/>
    <w:rsid w:val="00622382"/>
    <w:rsid w:val="00622652"/>
    <w:rsid w:val="006229E4"/>
    <w:rsid w:val="00622A7E"/>
    <w:rsid w:val="00622C77"/>
    <w:rsid w:val="00622D02"/>
    <w:rsid w:val="0062301C"/>
    <w:rsid w:val="006231A5"/>
    <w:rsid w:val="00623A35"/>
    <w:rsid w:val="00623ADF"/>
    <w:rsid w:val="0062455A"/>
    <w:rsid w:val="006248FD"/>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0C4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AF0"/>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E55"/>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77A"/>
    <w:rsid w:val="007168D2"/>
    <w:rsid w:val="0071694E"/>
    <w:rsid w:val="00716985"/>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CD"/>
    <w:rsid w:val="007A0CD7"/>
    <w:rsid w:val="007A1024"/>
    <w:rsid w:val="007A1067"/>
    <w:rsid w:val="007A1514"/>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4B0A"/>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69F"/>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D78"/>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73A"/>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548"/>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367"/>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BB"/>
    <w:rsid w:val="009C414F"/>
    <w:rsid w:val="009C444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457"/>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669"/>
    <w:rsid w:val="00A36CDB"/>
    <w:rsid w:val="00A36E6D"/>
    <w:rsid w:val="00A36E75"/>
    <w:rsid w:val="00A36F90"/>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45C9"/>
    <w:rsid w:val="00A44616"/>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EE7"/>
    <w:rsid w:val="00AA20CA"/>
    <w:rsid w:val="00AA231B"/>
    <w:rsid w:val="00AA24A8"/>
    <w:rsid w:val="00AA282E"/>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52CC"/>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5B0"/>
    <w:rsid w:val="00B70672"/>
    <w:rsid w:val="00B70817"/>
    <w:rsid w:val="00B7087A"/>
    <w:rsid w:val="00B70906"/>
    <w:rsid w:val="00B7132E"/>
    <w:rsid w:val="00B71D08"/>
    <w:rsid w:val="00B71E8F"/>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C76"/>
    <w:rsid w:val="00BA6D21"/>
    <w:rsid w:val="00BA7401"/>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622"/>
    <w:rsid w:val="00C42BF5"/>
    <w:rsid w:val="00C43162"/>
    <w:rsid w:val="00C431EB"/>
    <w:rsid w:val="00C439B6"/>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5CE"/>
    <w:rsid w:val="00C957E7"/>
    <w:rsid w:val="00C95D8B"/>
    <w:rsid w:val="00C95D98"/>
    <w:rsid w:val="00C95FB6"/>
    <w:rsid w:val="00C95FC4"/>
    <w:rsid w:val="00C961CF"/>
    <w:rsid w:val="00C96B65"/>
    <w:rsid w:val="00C96D71"/>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524F"/>
    <w:rsid w:val="00CA53C9"/>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2D"/>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D"/>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57E1"/>
    <w:rsid w:val="00D15A96"/>
    <w:rsid w:val="00D15CDA"/>
    <w:rsid w:val="00D16047"/>
    <w:rsid w:val="00D16189"/>
    <w:rsid w:val="00D16423"/>
    <w:rsid w:val="00D16547"/>
    <w:rsid w:val="00D169E8"/>
    <w:rsid w:val="00D16D25"/>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DDE"/>
    <w:rsid w:val="00D53F94"/>
    <w:rsid w:val="00D54234"/>
    <w:rsid w:val="00D543EB"/>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0419"/>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44E"/>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7D4"/>
    <w:rsid w:val="00E11803"/>
    <w:rsid w:val="00E11B82"/>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5275"/>
    <w:rsid w:val="00E553E7"/>
    <w:rsid w:val="00E5548A"/>
    <w:rsid w:val="00E554E5"/>
    <w:rsid w:val="00E55ACA"/>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1FD"/>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F15"/>
    <w:rsid w:val="00F26F57"/>
    <w:rsid w:val="00F2769E"/>
    <w:rsid w:val="00F276D2"/>
    <w:rsid w:val="00F27D20"/>
    <w:rsid w:val="00F27E0B"/>
    <w:rsid w:val="00F300B9"/>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6D7"/>
    <w:rsid w:val="00FA07F1"/>
    <w:rsid w:val="00FA108F"/>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5F6A"/>
    <w:rsid w:val="00FC60E2"/>
    <w:rsid w:val="00FC61D9"/>
    <w:rsid w:val="00FC6498"/>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B9A"/>
  </w:style>
  <w:style w:type="paragraph" w:styleId="Nagwek1">
    <w:name w:val="heading 1"/>
    <w:basedOn w:val="Normalny"/>
    <w:next w:val="Normalny"/>
    <w:link w:val="Nagwek1Znak"/>
    <w:uiPriority w:val="9"/>
    <w:qFormat/>
    <w:rsid w:val="00FE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3A03C2"/>
    <w:pPr>
      <w:spacing w:before="100" w:beforeAutospacing="1" w:after="100" w:afterAutospacing="1"/>
      <w:ind w:left="0" w:firstLine="0"/>
      <w:jc w:val="left"/>
      <w:outlineLvl w:val="3"/>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rsid w:val="003A03C2"/>
    <w:rPr>
      <w:rFonts w:eastAsia="Times New Roman" w:cs="Times New Roman"/>
      <w:b/>
      <w:bCs/>
      <w:szCs w:val="24"/>
      <w:lang w:eastAsia="pl-PL"/>
    </w:rPr>
  </w:style>
  <w:style w:type="paragraph" w:styleId="NormalnyWeb">
    <w:name w:val="Normal (Web)"/>
    <w:basedOn w:val="Normalny"/>
    <w:uiPriority w:val="99"/>
    <w:semiHidden/>
    <w:unhideWhenUsed/>
    <w:rsid w:val="003A03C2"/>
    <w:pPr>
      <w:spacing w:before="100" w:beforeAutospacing="1" w:after="100" w:afterAutospacing="1"/>
      <w:ind w:left="0" w:firstLine="0"/>
      <w:jc w:val="left"/>
    </w:pPr>
    <w:rPr>
      <w:rFonts w:eastAsia="Times New Roman" w:cs="Times New Roman"/>
      <w:szCs w:val="24"/>
      <w:lang w:eastAsia="pl-PL"/>
    </w:rPr>
  </w:style>
  <w:style w:type="character" w:styleId="Pogrubienie">
    <w:name w:val="Strong"/>
    <w:basedOn w:val="Domylnaczcionkaakapitu"/>
    <w:uiPriority w:val="22"/>
    <w:qFormat/>
    <w:rsid w:val="003A03C2"/>
    <w:rPr>
      <w:b/>
      <w:bCs/>
    </w:rPr>
  </w:style>
</w:styles>
</file>

<file path=word/webSettings.xml><?xml version="1.0" encoding="utf-8"?>
<w:webSettings xmlns:r="http://schemas.openxmlformats.org/officeDocument/2006/relationships" xmlns:w="http://schemas.openxmlformats.org/wordprocessingml/2006/main">
  <w:divs>
    <w:div w:id="1414354918">
      <w:bodyDiv w:val="1"/>
      <w:marLeft w:val="0"/>
      <w:marRight w:val="0"/>
      <w:marTop w:val="0"/>
      <w:marBottom w:val="0"/>
      <w:divBdr>
        <w:top w:val="none" w:sz="0" w:space="0" w:color="auto"/>
        <w:left w:val="none" w:sz="0" w:space="0" w:color="auto"/>
        <w:bottom w:val="none" w:sz="0" w:space="0" w:color="auto"/>
        <w:right w:val="none" w:sz="0" w:space="0" w:color="auto"/>
      </w:divBdr>
      <w:divsChild>
        <w:div w:id="1412312173">
          <w:marLeft w:val="0"/>
          <w:marRight w:val="0"/>
          <w:marTop w:val="0"/>
          <w:marBottom w:val="0"/>
          <w:divBdr>
            <w:top w:val="none" w:sz="0" w:space="0" w:color="auto"/>
            <w:left w:val="none" w:sz="0" w:space="0" w:color="auto"/>
            <w:bottom w:val="none" w:sz="0" w:space="0" w:color="auto"/>
            <w:right w:val="none" w:sz="0" w:space="0" w:color="auto"/>
          </w:divBdr>
          <w:divsChild>
            <w:div w:id="14111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1784</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6</cp:revision>
  <dcterms:created xsi:type="dcterms:W3CDTF">2015-03-10T08:56:00Z</dcterms:created>
  <dcterms:modified xsi:type="dcterms:W3CDTF">2015-03-10T12:02:00Z</dcterms:modified>
</cp:coreProperties>
</file>