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3C" w:rsidRDefault="00E8213C" w:rsidP="00E821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Zarządzenie Nr 228/ 10 </w:t>
      </w:r>
    </w:p>
    <w:p w:rsidR="00E8213C" w:rsidRDefault="00E8213C" w:rsidP="00E8213C">
      <w:pPr>
        <w:jc w:val="center"/>
        <w:rPr>
          <w:b/>
          <w:bCs/>
        </w:rPr>
      </w:pPr>
      <w:r>
        <w:rPr>
          <w:b/>
          <w:bCs/>
        </w:rPr>
        <w:t>Burmistrza Miasta i Gminy Drobin</w:t>
      </w:r>
    </w:p>
    <w:p w:rsidR="00E8213C" w:rsidRDefault="00E8213C" w:rsidP="00E8213C">
      <w:pPr>
        <w:jc w:val="center"/>
        <w:rPr>
          <w:b/>
          <w:bCs/>
        </w:rPr>
      </w:pPr>
      <w:r>
        <w:rPr>
          <w:b/>
          <w:bCs/>
        </w:rPr>
        <w:t>z dnia 06 sierpnia  2010 roku</w:t>
      </w:r>
    </w:p>
    <w:p w:rsidR="00E8213C" w:rsidRDefault="00E8213C" w:rsidP="00E8213C">
      <w:pPr>
        <w:jc w:val="center"/>
        <w:rPr>
          <w:b/>
          <w:bCs/>
        </w:rPr>
      </w:pPr>
    </w:p>
    <w:p w:rsidR="00E8213C" w:rsidRDefault="00E8213C" w:rsidP="00E8213C">
      <w:pPr>
        <w:jc w:val="center"/>
      </w:pPr>
      <w:r>
        <w:rPr>
          <w:b/>
          <w:bCs/>
        </w:rPr>
        <w:t>zmieniające Uchwałę Budżetową</w:t>
      </w:r>
      <w:r>
        <w:t xml:space="preserve"> </w:t>
      </w:r>
      <w:r>
        <w:rPr>
          <w:b/>
        </w:rPr>
        <w:t>na rok 2010</w:t>
      </w:r>
      <w:r>
        <w:t xml:space="preserve">   </w:t>
      </w:r>
      <w:r>
        <w:rPr>
          <w:b/>
        </w:rPr>
        <w:t xml:space="preserve">Nr 212 / XLII / 09  Rady Miejskiej w Drobinie z dnia 29 grudnia 2009 roku </w:t>
      </w:r>
      <w:r>
        <w:t xml:space="preserve"> </w:t>
      </w:r>
    </w:p>
    <w:p w:rsidR="00E8213C" w:rsidRDefault="00E8213C" w:rsidP="00E8213C"/>
    <w:p w:rsidR="00E8213C" w:rsidRDefault="00E8213C" w:rsidP="00E8213C">
      <w:pPr>
        <w:pStyle w:val="Tekstpodstawowy"/>
        <w:spacing w:line="360" w:lineRule="auto"/>
        <w:ind w:firstLine="708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8 marca 1990r. o samorządzie gminnym (Dz. U. z 2001r. Nr 142, poz. 1591 ze zm.)  oraz art. 257  ustawy z dnia                 27 sierpnia 2009r. o finansach publicznych (Dz. U. Nr 157, poz. 1204) zarządzam, co następuje:</w:t>
      </w:r>
    </w:p>
    <w:p w:rsidR="00E8213C" w:rsidRDefault="00E8213C" w:rsidP="00E8213C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E8213C" w:rsidRDefault="00E8213C" w:rsidP="00E8213C">
      <w:pPr>
        <w:jc w:val="both"/>
      </w:pPr>
    </w:p>
    <w:p w:rsidR="00E8213C" w:rsidRDefault="00E8213C" w:rsidP="00E8213C">
      <w:pPr>
        <w:spacing w:line="360" w:lineRule="auto"/>
        <w:jc w:val="both"/>
      </w:pPr>
      <w:r>
        <w:t xml:space="preserve">   W Uchwale Budżetowej na rok 2010 Nr 212 / XLII / 09 Rady Miejskiej w Drobinie z dnia 29 grudnia 2009 roku  wprowadza się następujące zmiany:</w:t>
      </w:r>
    </w:p>
    <w:p w:rsidR="00E8213C" w:rsidRDefault="00E8213C" w:rsidP="00E8213C">
      <w:pPr>
        <w:jc w:val="both"/>
      </w:pPr>
    </w:p>
    <w:p w:rsidR="00E8213C" w:rsidRDefault="00E8213C" w:rsidP="00E8213C">
      <w:pPr>
        <w:numPr>
          <w:ilvl w:val="0"/>
          <w:numId w:val="1"/>
        </w:numPr>
        <w:tabs>
          <w:tab w:val="left" w:pos="360"/>
        </w:tabs>
        <w:spacing w:line="360" w:lineRule="auto"/>
        <w:ind w:left="180" w:hanging="180"/>
        <w:jc w:val="both"/>
      </w:pPr>
      <w:r>
        <w:t>Zwiększa się dochody budżetu o łączną kwotę 20 529,00  zł. Plan dochodów budżetu  Miasta i Gminy Drobin  ogółem wynosi 20 994 246,00 zł.</w:t>
      </w:r>
    </w:p>
    <w:p w:rsidR="00E8213C" w:rsidRDefault="00E8213C" w:rsidP="00E8213C">
      <w:pPr>
        <w:spacing w:line="360" w:lineRule="auto"/>
        <w:ind w:left="5760"/>
        <w:jc w:val="both"/>
      </w:pPr>
    </w:p>
    <w:p w:rsidR="00E8213C" w:rsidRDefault="00E8213C" w:rsidP="00E8213C">
      <w:pPr>
        <w:spacing w:line="360" w:lineRule="auto"/>
        <w:ind w:left="360"/>
        <w:jc w:val="both"/>
      </w:pPr>
      <w:r>
        <w:t>1)dochody bieżące zwiększa się o kwotę  20 529,00zł, tj. do kwoty 20 929 246,00 zł.</w:t>
      </w:r>
    </w:p>
    <w:p w:rsidR="00E8213C" w:rsidRDefault="00E8213C" w:rsidP="00E8213C">
      <w:pPr>
        <w:spacing w:line="360" w:lineRule="auto"/>
        <w:ind w:left="360"/>
        <w:jc w:val="both"/>
      </w:pPr>
      <w:r>
        <w:t>2)</w:t>
      </w:r>
      <w:r>
        <w:tab/>
        <w:t>dochody majątkowe wynoszą  65 000,00 zł.</w:t>
      </w:r>
    </w:p>
    <w:p w:rsidR="00E8213C" w:rsidRDefault="00E8213C" w:rsidP="00E8213C">
      <w:pPr>
        <w:pStyle w:val="Tekstpodstawowywcity21"/>
      </w:pPr>
    </w:p>
    <w:p w:rsidR="00E8213C" w:rsidRDefault="00E8213C" w:rsidP="00E8213C">
      <w:pPr>
        <w:pStyle w:val="Tekstpodstawowywcity21"/>
      </w:pPr>
      <w:r>
        <w:t>zgodnie z Załącznikiem nr 1 do niniejszego zarządzenia , zmieniającego  Załącznik nr 1         do Uchwały Budżetowej pn. Dochody na 2010 rok</w:t>
      </w:r>
    </w:p>
    <w:p w:rsidR="00E8213C" w:rsidRDefault="00E8213C" w:rsidP="00E8213C">
      <w:pPr>
        <w:ind w:left="360"/>
        <w:jc w:val="both"/>
      </w:pPr>
    </w:p>
    <w:p w:rsidR="00E8213C" w:rsidRDefault="00E8213C" w:rsidP="00E8213C">
      <w:pPr>
        <w:numPr>
          <w:ilvl w:val="0"/>
          <w:numId w:val="1"/>
        </w:numPr>
        <w:tabs>
          <w:tab w:val="left" w:pos="360"/>
        </w:tabs>
        <w:spacing w:line="360" w:lineRule="auto"/>
        <w:ind w:left="180" w:hanging="180"/>
        <w:jc w:val="both"/>
      </w:pPr>
      <w:r>
        <w:t xml:space="preserve">Zwiększa się wydatki budżetu o łączną kwotę 20 529,00 zł. </w:t>
      </w:r>
    </w:p>
    <w:p w:rsidR="00E8213C" w:rsidRDefault="00E8213C" w:rsidP="00E8213C">
      <w:pPr>
        <w:spacing w:line="360" w:lineRule="auto"/>
        <w:ind w:firstLine="360"/>
        <w:jc w:val="both"/>
      </w:pPr>
      <w:r>
        <w:t>Plan wydatków budżetu Miasta i Gminy Drobin ogółem wynosi 25 669 629,00  zł.</w:t>
      </w:r>
    </w:p>
    <w:p w:rsidR="00E8213C" w:rsidRDefault="00E8213C" w:rsidP="00E8213C">
      <w:pPr>
        <w:spacing w:line="360" w:lineRule="auto"/>
        <w:ind w:left="360"/>
        <w:jc w:val="both"/>
      </w:pPr>
      <w:r>
        <w:t>1)</w:t>
      </w:r>
      <w:r>
        <w:tab/>
        <w:t xml:space="preserve">wydatki bieżące zwiększa  się o kwotę 20 956,00 zł, wydatki bieżące zmniejsza się o   kwotę  427,00 zł do kwoty 19 478 030,00 zł. </w:t>
      </w:r>
    </w:p>
    <w:p w:rsidR="00E8213C" w:rsidRDefault="00E8213C" w:rsidP="00E8213C">
      <w:pPr>
        <w:spacing w:line="480" w:lineRule="auto"/>
        <w:ind w:left="360"/>
        <w:jc w:val="both"/>
      </w:pPr>
      <w:r>
        <w:lastRenderedPageBreak/>
        <w:t>2)</w:t>
      </w:r>
      <w:r>
        <w:tab/>
        <w:t>wydatki majątkowe wynoszą 6 191 599,00 zł.</w:t>
      </w:r>
    </w:p>
    <w:p w:rsidR="00E8213C" w:rsidRDefault="00E8213C" w:rsidP="00E8213C">
      <w:pPr>
        <w:pStyle w:val="Tekstpodstawowywcity"/>
      </w:pPr>
      <w:r>
        <w:t>zgodnie z Załącznikiem nr 2 do niniejszego  zarządzenia, zmieniającego Załącznik nr 2            do Uchwały Budżetowej pn. Wydatki na 2010 rok.</w:t>
      </w:r>
    </w:p>
    <w:p w:rsidR="00E8213C" w:rsidRDefault="00E8213C" w:rsidP="00E8213C">
      <w:pPr>
        <w:pStyle w:val="Tekstpodstawowywcity"/>
      </w:pPr>
    </w:p>
    <w:p w:rsidR="00E8213C" w:rsidRDefault="00E8213C" w:rsidP="00E8213C">
      <w:pPr>
        <w:numPr>
          <w:ilvl w:val="0"/>
          <w:numId w:val="1"/>
        </w:numPr>
        <w:tabs>
          <w:tab w:val="left" w:pos="360"/>
        </w:tabs>
        <w:spacing w:line="360" w:lineRule="auto"/>
        <w:ind w:left="180" w:hanging="180"/>
        <w:jc w:val="both"/>
      </w:pPr>
      <w:r>
        <w:t>Wprowadza się zmiany w wydatkach budżetu obejmujące zmiany planu wydatków bieżących, zgodnie z Załącznikiem nr 3 do niniejszego zarządzenia, zmieniające            Załącznik     nr 2a  do Uchwały Budżetowej pn. Wydatki bieżące na 2010 rok.</w:t>
      </w:r>
    </w:p>
    <w:p w:rsidR="00E8213C" w:rsidRDefault="00E8213C" w:rsidP="00E8213C">
      <w:pPr>
        <w:numPr>
          <w:ilvl w:val="0"/>
          <w:numId w:val="1"/>
        </w:numPr>
        <w:tabs>
          <w:tab w:val="left" w:pos="360"/>
        </w:tabs>
        <w:spacing w:line="360" w:lineRule="auto"/>
        <w:ind w:left="180" w:hanging="180"/>
        <w:jc w:val="both"/>
      </w:pPr>
      <w:r>
        <w:t>Wprowadza się zmiany w dochodach i wydatkach budżetu zgodnie z załącznikiem nr 4 do niniejszego zarządzenia zmieniający załącznik nr 3 do uchwały budżetowej pn. Przychody i rozchody budżetu 2010</w:t>
      </w:r>
    </w:p>
    <w:p w:rsidR="00E8213C" w:rsidRDefault="00E8213C" w:rsidP="00E8213C">
      <w:pPr>
        <w:tabs>
          <w:tab w:val="left" w:pos="360"/>
        </w:tabs>
        <w:spacing w:line="360" w:lineRule="auto"/>
        <w:ind w:left="180" w:hanging="180"/>
        <w:jc w:val="both"/>
        <w:rPr>
          <w:b/>
          <w:bCs/>
        </w:rPr>
      </w:pPr>
    </w:p>
    <w:p w:rsidR="00E8213C" w:rsidRDefault="00E8213C" w:rsidP="00E8213C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E8213C" w:rsidRDefault="00E8213C" w:rsidP="00E8213C">
      <w:pPr>
        <w:spacing w:line="360" w:lineRule="auto"/>
      </w:pPr>
    </w:p>
    <w:p w:rsidR="00E8213C" w:rsidRDefault="00E8213C" w:rsidP="00E8213C">
      <w:pPr>
        <w:spacing w:line="360" w:lineRule="auto"/>
      </w:pPr>
      <w:r>
        <w:t>Zarządzenie wchodzi w życie z dniem podjęcia.</w:t>
      </w:r>
    </w:p>
    <w:p w:rsidR="00E8213C" w:rsidRDefault="00E8213C" w:rsidP="00E8213C">
      <w:pPr>
        <w:spacing w:line="360" w:lineRule="auto"/>
      </w:pPr>
    </w:p>
    <w:p w:rsidR="00E8213C" w:rsidRDefault="00E8213C" w:rsidP="00E8213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</w:t>
      </w:r>
    </w:p>
    <w:p w:rsidR="00E8213C" w:rsidRDefault="00E8213C" w:rsidP="00E8213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Miasta i Gminy Drobin</w:t>
      </w:r>
    </w:p>
    <w:p w:rsidR="00E8213C" w:rsidRDefault="00E8213C" w:rsidP="00E8213C">
      <w:pPr>
        <w:spacing w:line="360" w:lineRule="auto"/>
      </w:pPr>
    </w:p>
    <w:p w:rsidR="00E8213C" w:rsidRDefault="00E8213C" w:rsidP="00E8213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Sławomir Wiśniewski</w:t>
      </w:r>
    </w:p>
    <w:p w:rsidR="00E8213C" w:rsidRDefault="00E8213C">
      <w:pPr>
        <w:suppressAutoHyphens w:val="0"/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947"/>
        <w:gridCol w:w="1402"/>
        <w:gridCol w:w="1387"/>
        <w:gridCol w:w="1469"/>
        <w:gridCol w:w="1622"/>
        <w:gridCol w:w="1387"/>
        <w:gridCol w:w="932"/>
        <w:gridCol w:w="1152"/>
        <w:gridCol w:w="868"/>
        <w:gridCol w:w="884"/>
      </w:tblGrid>
      <w:tr w:rsidR="00E8213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Załącznik Nr 1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 Zarządzenia Nr 228 / 10</w:t>
            </w:r>
          </w:p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Burmistrza Miasta i Gminy Drobin</w:t>
            </w: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 dnia  06 sierpnia  2010 roku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zmieniający Uchwałę Budżetową    Nr 212 / XLII / 09 na rok 2010</w:t>
            </w: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DOCHODY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Źródło dochodów*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Planowane dochody na 2010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nil"/>
              <w:right w:val="single" w:sz="2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 tego :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bieżące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majątkowe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4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dotacje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środki europejskie i inne środki pochodzące ze źródeł zagranicznych, niepodlegające zwrotowi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dotacje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środki europejskie i inne środki pochodzące ze źródeł zagranicznych, niepodlegające zwrotowi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5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przed zmianą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zmiana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po zmianie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11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Administracja publiczna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67944,00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14329,00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82273,00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14329,00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82273,00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Spis powszechny i inne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14329,00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14329,00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14329,00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14329,00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Pomoc społeczna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3 556 473,00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6 200,00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3 562 673,00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3 562 673,00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3 558 713,00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Ośrodki pomocy społecznej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488 700,00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6 200,00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494 900,00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494 900,00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494 900,00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Dochody ogółem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20 973 717,00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20 529,00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20994246,00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20 929 246,00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4 205 964,00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>UZASADNIENIE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Dział 750 / 75056 / 2010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-  Dotacja celowa  -  Decyzja Prezesa Głównego Urzędu Statystycznego Nr pisma  PK-CBS-OL-45-PSR/59/2010 z 07.07.2010 roku  -  zwiększony plan dotacji  o kwotę 14 329,00  z przeznaczeniem na realizację zadań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zleconychgminie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z zakresu administracji rządowej określonych w art.15 ust.1, pkt.2 ustawy z dnia 17 lipca 2009 roku o powszechnym spisie rolnym w 2010 roku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Dział 852 / 85219 / 2030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-  Dotacja celowa  -  Decyzja Wojewody Mazowieckiego Nr  137/2010 z 19.07.2010 roku  -  zwiększony plan dotacji     o kwotę 6 200,00  z przeznaczeniem na wypłatę dodatków w wysokości 250,00 miesięcznie na pracownika socjalnego</w:t>
            </w: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OGÓŁEM DOCHODY 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zwiększają się o kwotę 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u w:val="single"/>
                <w:lang w:eastAsia="en-US"/>
              </w:rPr>
              <w:t xml:space="preserve"> 20 529,00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Burmistrz 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Miasta i Gminy Drobin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Sławomir Wiśniewski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8213C" w:rsidRDefault="00E8213C">
      <w:pPr>
        <w:sectPr w:rsidR="00E8213C" w:rsidSect="00E8213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9"/>
        <w:gridCol w:w="979"/>
        <w:gridCol w:w="3029"/>
        <w:gridCol w:w="1497"/>
        <w:gridCol w:w="1388"/>
        <w:gridCol w:w="1435"/>
        <w:gridCol w:w="1435"/>
        <w:gridCol w:w="1512"/>
        <w:gridCol w:w="158"/>
      </w:tblGrid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Załącznik Nr 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 Zarządzenia  Nr 228 / 10   Burmistrza Miasta i Gminy Drobin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 dnia 06 sierpnia  2010 roku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</w:p>
        </w:tc>
        <w:tc>
          <w:tcPr>
            <w:tcW w:w="1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zmieniający Uchwałę Budżetową Nr 212 / XLII / 09 na rok 2010 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WYDATKI</w:t>
            </w:r>
          </w:p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Rozdział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działu i rozdziału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Planowane wydatki na 2010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</w:t>
            </w:r>
            <w:proofErr w:type="spellEnd"/>
          </w:p>
        </w:tc>
        <w:tc>
          <w:tcPr>
            <w:tcW w:w="1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9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38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 tego :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6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bieżące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majątkowe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przed zmianą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zmiana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po zmianie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Działalność usługowa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98 500,00   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427,00     -427,00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98 500,00   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98 500,00   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-           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71004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Plany zagospodarowania przestrzennego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71 019,00   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427,00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71 446,00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427,00   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-           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71095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Pozostała działalność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23 981,00   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-427,00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23 554,00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           427,00   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-           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Administracja publiczna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2 434 051,00   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14 329,00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############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############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61 298,00    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75056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Spis powszechny i inne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14 329,00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14 329,00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14 329,00   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Pomoc społeczna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3 973 815,00   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6 200,00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############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############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-           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85219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Ośrodki pomocy społecznej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384 787,00   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6 200,00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390 987,00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6 200,00   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-           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30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############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-427,00           20 956,00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############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############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6 191 599,00    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lastRenderedPageBreak/>
              <w:t xml:space="preserve">U Z A S A D N I E N I E </w:t>
            </w:r>
          </w:p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Dział 710/71095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zmniejsza się środki o kwotę 427,00 z pozostałej działalności a zwiększa się w 71004 na plan zagospodarowania przestrzennego na opublikowanie ogłoszenia w prasie .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6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Dział 750 / 75056 /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Decyzja Prezesa Głównego Urzędu Statystycznego Nr pisma  PK-CBS-OL-45-PSR/59/2010 z 07.07.2010 roku  -  zwiększony plan wydatków  o kwotę 14 329,00  z przeznaczeniem na realizację zadań zleconych gminie z zakresu administracji rządowej określonych w art.15 ust.1, pkt.2 ustawy z dnia 17 lipca 2009 roku o powszechnym spisie rolnym w 2010 roku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6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Dział 852 / 85219 / 2030 - 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Decyzja Wojewody Mazowieckiego Nr  137/2010 z 19.07.2010 roku  -  zwiększony plan wydatków     o kwotę 6 200,00  z przeznaczeniem na wypłatę dodatków w wysokości 250,00 miesięcznie na pracownika socjalnego</w:t>
            </w: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Burmistrz Miasta i Gminy Drobin</w:t>
            </w: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Sławomir Wiśniewski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8213C" w:rsidRDefault="00E8213C"/>
    <w:p w:rsidR="00E8213C" w:rsidRDefault="00E8213C">
      <w:pPr>
        <w:suppressAutoHyphens w:val="0"/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9"/>
        <w:gridCol w:w="552"/>
        <w:gridCol w:w="1090"/>
        <w:gridCol w:w="1689"/>
        <w:gridCol w:w="1181"/>
        <w:gridCol w:w="1560"/>
        <w:gridCol w:w="1483"/>
        <w:gridCol w:w="1325"/>
        <w:gridCol w:w="1311"/>
        <w:gridCol w:w="1008"/>
        <w:gridCol w:w="1166"/>
        <w:gridCol w:w="158"/>
        <w:gridCol w:w="173"/>
        <w:gridCol w:w="994"/>
      </w:tblGrid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Załącznik nr 3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do  Zarządzenia  Nr  228 / 10    Burmistrza Miasta i Gminy Drobin </w:t>
            </w: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 dnia 06 sierpnia  2010 roku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zmieniający Uchwałę Budżetową Nr 212 / XLII / 09 na rok 2010</w:t>
            </w: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WYDATKI BIEŻĄCE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Dział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Rozdział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Nazwa działu i rozdziału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Ogółem</w:t>
            </w: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Wydatki jednostek budżetowych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w tym:</w:t>
            </w:r>
          </w:p>
        </w:tc>
        <w:tc>
          <w:tcPr>
            <w:tcW w:w="13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Dotacje na zadania bieżące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Świadczenia na rzecz osób fizycznych</w:t>
            </w:r>
          </w:p>
        </w:tc>
        <w:tc>
          <w:tcPr>
            <w:tcW w:w="1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Na programy z udziałem środków, o których mowa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w art. 5 ust. 1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pkt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2 i 3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u.o.f.p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Wypłaty z tytułu poręczeń i gwarancji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Obsługa długu</w:t>
            </w: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1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związane z realizacją ich statutowych zadań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przed zmianą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zmiana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po zmianie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#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0"/>
                <w:szCs w:val="10"/>
                <w:lang w:eastAsia="en-US"/>
              </w:rPr>
              <w:t>14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Działalność usługowa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98 500,00 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427,00    -427,00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98 500,00   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98 500,00 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20 181,00   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78 319,00   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 -       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71004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Plany zagospodarowania przestrzennego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71 019,00   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71 446,00   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427,00   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427,00    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71095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Pozostała działalność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23 981,00   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-427,00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23 554,00   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-             427,00   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-         427,00    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750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Administracja publiczna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2 372 753,00   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14 329,00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2 387 082,00   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2 246 113,00 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1 861 554,00   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384 559,00   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-       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140 969,00    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75056</w:t>
            </w: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Spis powszechny i inne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14329,00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14 329,00   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14 329,00 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14 329,00   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7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Pomoc społeczna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3 973 815,00   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3 980 015,00   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599 015,00   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  444 852,00   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  154 163,00    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 -       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###########</w:t>
            </w: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37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85219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Ośrodki pomocy społecznej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384 787,00   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390 987,00   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6 200,00   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6 200,00   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-          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Ogółem wydatki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19 457 501,00   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-427,00        20 956,00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19 478 030,00   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14 757 268,00 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#############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4 603 755,00   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#########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###########</w:t>
            </w:r>
          </w:p>
        </w:tc>
        <w:tc>
          <w:tcPr>
            <w:tcW w:w="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-        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-       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#########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Burmistrz 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Miasta i Gminy Drobin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Sławomir Wiśniewski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8213C" w:rsidRDefault="00E8213C"/>
    <w:p w:rsidR="00E8213C" w:rsidRDefault="00E8213C">
      <w:pPr>
        <w:suppressAutoHyphens w:val="0"/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7"/>
        <w:gridCol w:w="3360"/>
        <w:gridCol w:w="648"/>
        <w:gridCol w:w="1373"/>
        <w:gridCol w:w="1228"/>
        <w:gridCol w:w="1138"/>
      </w:tblGrid>
      <w:tr w:rsidR="00E8213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Załącznik Nr 4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Do Zarządzenia  Nr 228 / 10 Burmistrza Miasta i Gminy Drobin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z dnia 06 sierpnia 2010 roku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zmieniający Uchwałę Budżetową    Nr 212 / XLII / 09 na rok 2010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Dochody i wydatki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Przychody i rozchody budżetu 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Na   06.08. 2010 rok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Treść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Klasyfikacja</w:t>
            </w:r>
          </w:p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Kwota 2010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</w:t>
            </w:r>
            <w:proofErr w:type="spellEnd"/>
          </w:p>
        </w:tc>
        <w:tc>
          <w:tcPr>
            <w:tcW w:w="12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C0C0C0" w:fill="CCCCFF"/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6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 xml:space="preserve">przed zmianą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zmiana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po zmianie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1.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Dochody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20973717,00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color w:val="000000"/>
                <w:sz w:val="15"/>
                <w:szCs w:val="15"/>
                <w:lang w:eastAsia="en-US"/>
              </w:rPr>
              <w:t>20 529,00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20994246,00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2.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Wydatki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25649100,00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color w:val="000000"/>
                <w:sz w:val="15"/>
                <w:szCs w:val="15"/>
                <w:lang w:eastAsia="en-US"/>
              </w:rPr>
              <w:t>20 529,00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25669629,00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3.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Wynik budżetu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-4675383,00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-4675383,00</w:t>
            </w: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>Przychody ogółem: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6775383,00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6775383,00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1.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Kredyty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952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311650,00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311650,00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2.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Pożyczki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952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3.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Pożyczki na finansowanie zadań realizowanych</w:t>
            </w:r>
          </w:p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z udziałem środków pochodzących z budżetu UE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903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0,00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4.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Spłaty pożyczek udzielonych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951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5.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 xml:space="preserve">Prywatyzacja majątku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jst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944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6.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Nadwyżka budżetu z lat ubiegłych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957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7.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Papiery wartościowe (obligacje)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931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5362000,00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5362000,00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8.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Inne źródła (wolne środki)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955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1101733,00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1101733,00</w:t>
            </w: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5"/>
                <w:szCs w:val="15"/>
                <w:lang w:eastAsia="en-US"/>
              </w:rPr>
              <w:t>Rozchody ogółem: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2100000,00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2100000,00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1.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Spłaty kredytów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992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2100000,00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2100000,00</w:t>
            </w: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lastRenderedPageBreak/>
              <w:t>2.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Spłaty pożyczek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992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3.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Spłaty pożyczek otrzymanych na finansowanie zadań realizowanych z udziałem środków pochodzących z budżetu UE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963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4.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Udzielone pożyczki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991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5.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Lokaty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994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6.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Wykup papierów wartościowych (obligacji)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982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7.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Rozchody z tytułu innych rozliczeń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  <w:t>§ 995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5"/>
                <w:szCs w:val="15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Zadłużenie na 01 . 01 . 2010          -   8 212 041,00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Spłata kredytów  -                               - 2 100 000,00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Zaciągnięte kredyty                                311  650,00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emisja obligacji     5 362 000,00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Przewidywane zadłużenie                                                                               </w:t>
            </w: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Na 31.12.2010                       11 785 691,00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tj.  56,13 %  dochodów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Burmistrz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Miasta i Gminy w Drobinie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 w:rsidTr="00E821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Wiśniewski Sławomir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21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3C" w:rsidRDefault="00E82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B2869" w:rsidRDefault="006B2869"/>
    <w:sectPr w:rsidR="006B2869" w:rsidSect="00E821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13C"/>
    <w:rsid w:val="00233EBA"/>
    <w:rsid w:val="002D2C45"/>
    <w:rsid w:val="006B2869"/>
    <w:rsid w:val="00704114"/>
    <w:rsid w:val="00A431D4"/>
    <w:rsid w:val="00E8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8213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821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8213C"/>
    <w:pPr>
      <w:spacing w:line="360" w:lineRule="auto"/>
      <w:ind w:left="35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21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8213C"/>
    <w:pPr>
      <w:spacing w:line="360" w:lineRule="auto"/>
      <w:ind w:left="5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1493</Words>
  <Characters>8959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2010-09-23T13:42:00Z</dcterms:created>
  <dcterms:modified xsi:type="dcterms:W3CDTF">2010-09-23T13:45:00Z</dcterms:modified>
</cp:coreProperties>
</file>