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E" w:rsidRPr="0093500E" w:rsidRDefault="0093500E" w:rsidP="0093500E">
      <w:pPr>
        <w:jc w:val="center"/>
        <w:rPr>
          <w:b/>
        </w:rPr>
      </w:pPr>
      <w:r w:rsidRPr="0093500E">
        <w:rPr>
          <w:b/>
        </w:rPr>
        <w:t>Zarządzenie Nr  19/2012</w:t>
      </w:r>
    </w:p>
    <w:p w:rsidR="0093500E" w:rsidRPr="0093500E" w:rsidRDefault="0093500E" w:rsidP="0093500E">
      <w:pPr>
        <w:jc w:val="center"/>
        <w:rPr>
          <w:b/>
        </w:rPr>
      </w:pPr>
      <w:r w:rsidRPr="0093500E">
        <w:rPr>
          <w:b/>
        </w:rPr>
        <w:t>Burmistrza Miasta i Gminy Drobin</w:t>
      </w:r>
    </w:p>
    <w:p w:rsidR="0093500E" w:rsidRPr="0093500E" w:rsidRDefault="0093500E" w:rsidP="0093500E">
      <w:pPr>
        <w:jc w:val="center"/>
        <w:rPr>
          <w:b/>
        </w:rPr>
      </w:pPr>
      <w:r w:rsidRPr="0093500E">
        <w:rPr>
          <w:b/>
        </w:rPr>
        <w:t>z dnia  1 marca  2012 r.</w:t>
      </w:r>
    </w:p>
    <w:p w:rsidR="0093500E" w:rsidRPr="0093500E" w:rsidRDefault="0093500E" w:rsidP="0093500E">
      <w:pPr>
        <w:rPr>
          <w:b/>
        </w:rPr>
      </w:pPr>
    </w:p>
    <w:p w:rsidR="0093500E" w:rsidRPr="0093500E" w:rsidRDefault="0093500E" w:rsidP="0093500E">
      <w:pPr>
        <w:jc w:val="both"/>
        <w:rPr>
          <w:b/>
        </w:rPr>
      </w:pPr>
      <w:r>
        <w:rPr>
          <w:b/>
        </w:rPr>
        <w:t>w</w:t>
      </w:r>
      <w:r w:rsidRPr="0093500E">
        <w:rPr>
          <w:b/>
        </w:rPr>
        <w:t xml:space="preserve"> sprawie : ogłoszenia otwartego konkursu ofert na  realizację zadań publicznych </w:t>
      </w:r>
      <w:r>
        <w:rPr>
          <w:b/>
        </w:rPr>
        <w:t>                         </w:t>
      </w:r>
      <w:r w:rsidRPr="0093500E">
        <w:rPr>
          <w:b/>
        </w:rPr>
        <w:t xml:space="preserve">Gminy Drobin z zakresu wspierania i upowszechniania  kultury fizycznej  </w:t>
      </w:r>
      <w:r>
        <w:rPr>
          <w:b/>
        </w:rPr>
        <w:t>                          </w:t>
      </w:r>
      <w:r w:rsidRPr="0093500E">
        <w:rPr>
          <w:b/>
        </w:rPr>
        <w:t>w roku 2012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  <w:r>
        <w:t xml:space="preserve">Na podstawie  art. 4 ust.1 </w:t>
      </w:r>
      <w:proofErr w:type="spellStart"/>
      <w:r>
        <w:t>pkt</w:t>
      </w:r>
      <w:proofErr w:type="spellEnd"/>
      <w:r>
        <w:t xml:space="preserve"> 17,  art. 11 ust.2  i art. 13 </w:t>
      </w:r>
      <w:r>
        <w:rPr>
          <w:color w:val="C00000"/>
        </w:rPr>
        <w:t xml:space="preserve"> </w:t>
      </w:r>
      <w:r>
        <w:t> ustawy z dnia 24 kwietnia 2003r. o działalności pożytku publicznego i o wolontariacie (tj. Dz. U. z 2010r.  Nr 234 poz. 1536) oraz  uchwały  Rady Miejskiej w Drobinie Nr 87/XI/2011 z dnia 24 listopada 2011 roku  w sprawie uchwalenia  Programu współpracy Miasta i Gminy Drobin na 2012 rok z organizacjami pozarządowymi oraz innymi podmiotami, o których mowa w art. 3 ust 3 ustawy o działalności pożytku publicznego i o wolontariacie zarządzam co następuje: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center"/>
      </w:pPr>
      <w:r>
        <w:t>§ 1</w:t>
      </w:r>
    </w:p>
    <w:p w:rsidR="0093500E" w:rsidRDefault="0093500E" w:rsidP="0093500E">
      <w:pPr>
        <w:numPr>
          <w:ilvl w:val="0"/>
          <w:numId w:val="1"/>
        </w:numPr>
        <w:jc w:val="both"/>
      </w:pPr>
      <w:r>
        <w:t>Ogłasza się otwarty konkurs na realizację zadań publicznych w zakresie wspierania i upowszechniania kultury fizycznej  w Gminie Drobin.</w:t>
      </w:r>
    </w:p>
    <w:p w:rsidR="0093500E" w:rsidRDefault="0093500E" w:rsidP="0093500E">
      <w:pPr>
        <w:numPr>
          <w:ilvl w:val="0"/>
          <w:numId w:val="1"/>
        </w:numPr>
        <w:jc w:val="both"/>
      </w:pPr>
      <w:r>
        <w:t xml:space="preserve">Zadania, o których mowa w ust. 1 mieszczą się w zakresie priorytetowych zadań publicznych wskazanych  w § 5 ust. 2 </w:t>
      </w:r>
      <w:proofErr w:type="spellStart"/>
      <w:r>
        <w:t>pkt</w:t>
      </w:r>
      <w:proofErr w:type="spellEnd"/>
      <w:r>
        <w:t xml:space="preserve"> 1  </w:t>
      </w:r>
      <w:r>
        <w:rPr>
          <w:i/>
        </w:rPr>
        <w:t>Programu współpracy Miasta i Gminy Drobin na 2012 rok z organizacjami pozarządowymi oraz innymi podmiotami, o których mowa w art. 3 ust 3 ustawy o działalności pożytku publicznego i o wolontariacie</w:t>
      </w:r>
      <w:r>
        <w:t xml:space="preserve"> przyjętego uchwałą  Rady Miejskiej w Drobinie Nr 87/XI/2011 z dnia 24 listopada 2011 roku.</w:t>
      </w:r>
    </w:p>
    <w:p w:rsidR="0093500E" w:rsidRDefault="0093500E" w:rsidP="0093500E">
      <w:pPr>
        <w:numPr>
          <w:ilvl w:val="0"/>
          <w:numId w:val="1"/>
        </w:numPr>
        <w:jc w:val="both"/>
      </w:pPr>
      <w:r>
        <w:t>Treść ogłoszenia ofert stanowi Załącznik Nr 1 do Zarządzenia.</w:t>
      </w:r>
    </w:p>
    <w:p w:rsidR="0093500E" w:rsidRDefault="0093500E" w:rsidP="0093500E">
      <w:pPr>
        <w:ind w:left="720"/>
        <w:jc w:val="both"/>
      </w:pPr>
    </w:p>
    <w:p w:rsidR="0093500E" w:rsidRDefault="0093500E" w:rsidP="0093500E">
      <w:pPr>
        <w:jc w:val="center"/>
      </w:pPr>
      <w:r>
        <w:t>§ 2</w:t>
      </w:r>
    </w:p>
    <w:p w:rsidR="0093500E" w:rsidRDefault="0093500E" w:rsidP="0093500E">
      <w:pPr>
        <w:jc w:val="both"/>
      </w:pPr>
      <w:r>
        <w:t>Zleca się realizację zadań publicznych, o których mowa w § 1 ust. 1 w formie wspierania zadania  publicznego wraz z udzieleniem dotacji, która nie będzie pokrywać pełnych kosztów realizacji zadania.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center"/>
      </w:pPr>
      <w:r>
        <w:t>§  3</w:t>
      </w:r>
    </w:p>
    <w:p w:rsidR="0093500E" w:rsidRDefault="0093500E" w:rsidP="0093500E">
      <w:pPr>
        <w:jc w:val="both"/>
      </w:pPr>
      <w:r>
        <w:t>Wykonanie Zarządzenia powierza się Kierownikowi Referatu Zdrowia, Oświaty,  Kultury.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</w:p>
    <w:p w:rsidR="0093500E" w:rsidRDefault="0093500E" w:rsidP="0093500E">
      <w:pPr>
        <w:jc w:val="center"/>
      </w:pPr>
      <w:r>
        <w:t>§  4</w:t>
      </w:r>
    </w:p>
    <w:p w:rsidR="0093500E" w:rsidRDefault="0093500E" w:rsidP="0093500E">
      <w:pPr>
        <w:jc w:val="both"/>
      </w:pPr>
      <w:r>
        <w:t>Zarządzenie wchodzi w życie z dniem podjęcia.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</w:p>
    <w:p w:rsidR="0093500E" w:rsidRDefault="0093500E" w:rsidP="0093500E">
      <w:pPr>
        <w:ind w:left="6372" w:firstLine="708"/>
        <w:jc w:val="both"/>
      </w:pPr>
      <w:r>
        <w:t>Burmistrz</w:t>
      </w:r>
    </w:p>
    <w:p w:rsidR="0093500E" w:rsidRDefault="0093500E" w:rsidP="0093500E">
      <w:pPr>
        <w:ind w:left="5664" w:firstLine="708"/>
        <w:jc w:val="both"/>
      </w:pPr>
      <w:r>
        <w:t>Miasta i Gminy Drobin</w:t>
      </w:r>
    </w:p>
    <w:p w:rsidR="0093500E" w:rsidRDefault="0093500E" w:rsidP="0093500E">
      <w:pPr>
        <w:jc w:val="both"/>
      </w:pPr>
    </w:p>
    <w:p w:rsidR="0093500E" w:rsidRDefault="0093500E" w:rsidP="0093500E">
      <w:pPr>
        <w:ind w:left="6372"/>
        <w:jc w:val="both"/>
      </w:pPr>
      <w:r>
        <w:t> Sławomir Wiśniewski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</w:p>
    <w:p w:rsidR="0093500E" w:rsidRDefault="0093500E" w:rsidP="0093500E"/>
    <w:p w:rsidR="0093500E" w:rsidRDefault="0093500E" w:rsidP="0093500E"/>
    <w:p w:rsidR="0093500E" w:rsidRDefault="0093500E" w:rsidP="0093500E"/>
    <w:p w:rsidR="0093500E" w:rsidRDefault="0093500E" w:rsidP="0093500E">
      <w:pPr>
        <w:ind w:left="4956" w:firstLine="708"/>
        <w:jc w:val="center"/>
      </w:pPr>
    </w:p>
    <w:p w:rsidR="0093500E" w:rsidRDefault="0093500E" w:rsidP="0093500E">
      <w:pPr>
        <w:ind w:left="4956" w:firstLine="708"/>
        <w:jc w:val="right"/>
      </w:pPr>
    </w:p>
    <w:p w:rsidR="0093500E" w:rsidRDefault="0093500E" w:rsidP="0093500E">
      <w:pPr>
        <w:ind w:left="4956" w:firstLine="708"/>
        <w:jc w:val="right"/>
      </w:pPr>
      <w:r>
        <w:t>Załącznik Nr 1</w:t>
      </w:r>
    </w:p>
    <w:p w:rsidR="0093500E" w:rsidRDefault="0093500E" w:rsidP="009350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 Nr 19 /2012</w:t>
      </w:r>
    </w:p>
    <w:p w:rsidR="0093500E" w:rsidRDefault="0093500E" w:rsidP="009350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Drobin</w:t>
      </w:r>
    </w:p>
    <w:p w:rsidR="0093500E" w:rsidRDefault="0093500E" w:rsidP="009350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  dnia 1 marca 2012 r.</w:t>
      </w:r>
    </w:p>
    <w:p w:rsidR="0093500E" w:rsidRDefault="0093500E" w:rsidP="0093500E">
      <w:pPr>
        <w:jc w:val="center"/>
        <w:rPr>
          <w:b/>
          <w:sz w:val="28"/>
          <w:szCs w:val="28"/>
        </w:rPr>
      </w:pPr>
    </w:p>
    <w:p w:rsidR="0093500E" w:rsidRDefault="0093500E" w:rsidP="0093500E">
      <w:pPr>
        <w:jc w:val="center"/>
        <w:rPr>
          <w:b/>
          <w:sz w:val="28"/>
          <w:szCs w:val="28"/>
        </w:rPr>
      </w:pPr>
    </w:p>
    <w:p w:rsidR="0093500E" w:rsidRDefault="0093500E" w:rsidP="0093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93500E" w:rsidRDefault="0093500E" w:rsidP="0093500E">
      <w:pPr>
        <w:jc w:val="center"/>
        <w:rPr>
          <w:b/>
          <w:sz w:val="28"/>
          <w:szCs w:val="28"/>
        </w:rPr>
      </w:pPr>
    </w:p>
    <w:p w:rsidR="0093500E" w:rsidRDefault="0093500E" w:rsidP="0093500E">
      <w:pPr>
        <w:jc w:val="both"/>
      </w:pPr>
      <w:r>
        <w:t xml:space="preserve">Burmistrz Miasta i Gminy Drobin ogłasza otwarty konkurs  ofert na realizację  zadań publicznych  z zakresu wspierania i upowszechniania kultury fizycznej   w roku 2012: </w:t>
      </w:r>
    </w:p>
    <w:p w:rsidR="0093500E" w:rsidRDefault="0093500E" w:rsidP="0093500E"/>
    <w:p w:rsidR="0093500E" w:rsidRDefault="0093500E" w:rsidP="0093500E">
      <w:pPr>
        <w:numPr>
          <w:ilvl w:val="0"/>
          <w:numId w:val="2"/>
        </w:numPr>
      </w:pPr>
      <w:r>
        <w:t>Rodzaj zadania</w:t>
      </w:r>
    </w:p>
    <w:p w:rsidR="0093500E" w:rsidRDefault="0093500E" w:rsidP="00935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3"/>
        <w:gridCol w:w="3071"/>
      </w:tblGrid>
      <w:tr w:rsidR="0093500E" w:rsidTr="009350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środków publicznych w zł</w:t>
            </w: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500E" w:rsidTr="009350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Przygotowanie  i udział drużyn sportowych z terenu Miasta i Gminy Drobin w rozgrywkach piłki nożnej </w:t>
            </w:r>
          </w:p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16.200,-</w:t>
            </w:r>
          </w:p>
        </w:tc>
      </w:tr>
    </w:tbl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Zasady przyznawania dotacji.</w:t>
      </w:r>
    </w:p>
    <w:p w:rsidR="0093500E" w:rsidRDefault="0093500E" w:rsidP="0093500E">
      <w:pPr>
        <w:ind w:left="1080"/>
        <w:jc w:val="both"/>
        <w:rPr>
          <w:b/>
          <w:sz w:val="16"/>
          <w:szCs w:val="16"/>
        </w:rPr>
      </w:pPr>
    </w:p>
    <w:p w:rsidR="0093500E" w:rsidRDefault="0093500E" w:rsidP="0093500E">
      <w:pPr>
        <w:numPr>
          <w:ilvl w:val="0"/>
          <w:numId w:val="3"/>
        </w:numPr>
        <w:jc w:val="both"/>
      </w:pPr>
      <w:r>
        <w:t>Dofinansowanie nie może przekraczać 80% całkowitych kosztów zadania.</w:t>
      </w:r>
    </w:p>
    <w:p w:rsidR="0093500E" w:rsidRDefault="0093500E" w:rsidP="0093500E">
      <w:pPr>
        <w:ind w:left="360"/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3"/>
        </w:numPr>
        <w:jc w:val="both"/>
      </w:pPr>
      <w:r>
        <w:t xml:space="preserve">W ramach dotacji finansowane będą  koszty związane bezpośrednio z realizacją zadania: 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ind w:left="708"/>
        <w:jc w:val="both"/>
      </w:pPr>
      <w:r>
        <w:t>1/ koszty osobowe merytoryczne – opłaty sędziów, obserwatorów delegowanych przez Związek Piłki Nożnej i trenerów</w:t>
      </w:r>
    </w:p>
    <w:p w:rsidR="0093500E" w:rsidRDefault="0093500E" w:rsidP="0093500E">
      <w:pPr>
        <w:ind w:left="708"/>
        <w:jc w:val="both"/>
      </w:pPr>
      <w:r>
        <w:t>2/ koszty przejazdu  na mecze</w:t>
      </w:r>
    </w:p>
    <w:p w:rsidR="0093500E" w:rsidRDefault="0093500E" w:rsidP="0093500E">
      <w:pPr>
        <w:ind w:left="708"/>
        <w:jc w:val="both"/>
      </w:pPr>
      <w:r>
        <w:t>3/ koszty ubezpieczenia i wpisowe do Związku Piłki Nożnej</w:t>
      </w:r>
    </w:p>
    <w:p w:rsidR="0093500E" w:rsidRDefault="0093500E" w:rsidP="0093500E">
      <w:pPr>
        <w:ind w:left="708"/>
        <w:jc w:val="both"/>
      </w:pPr>
      <w:r>
        <w:t>4/ posiłki regeneracyjne i napoje</w:t>
      </w:r>
    </w:p>
    <w:p w:rsidR="0093500E" w:rsidRDefault="0093500E" w:rsidP="0093500E">
      <w:pPr>
        <w:ind w:left="708"/>
        <w:jc w:val="both"/>
      </w:pPr>
      <w:r>
        <w:t>5/zakup sprzętu sportowego</w:t>
      </w:r>
    </w:p>
    <w:p w:rsidR="0093500E" w:rsidRDefault="0093500E" w:rsidP="0093500E">
      <w:pPr>
        <w:ind w:left="708"/>
        <w:jc w:val="both"/>
      </w:pPr>
      <w:r>
        <w:t>6/pokrycie kosztów korzystania z obiektów sportowych dla celów szkolenia sportowego</w:t>
      </w:r>
    </w:p>
    <w:p w:rsidR="0093500E" w:rsidRDefault="0093500E" w:rsidP="0093500E">
      <w:pPr>
        <w:ind w:left="708"/>
        <w:jc w:val="both"/>
      </w:pPr>
      <w:r>
        <w:t>7/ pokrycie kosztów związanych z zapewnieniem opieki medycznej podczas zawodów.</w:t>
      </w:r>
    </w:p>
    <w:p w:rsidR="0093500E" w:rsidRDefault="0093500E" w:rsidP="0093500E">
      <w:pPr>
        <w:ind w:left="708"/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3"/>
        </w:numPr>
        <w:jc w:val="both"/>
      </w:pPr>
      <w:r>
        <w:t>Złożenie oferty nie jest równoznaczne z przyznaniem dotacji lub dotacji w oczekiwanej wysokości.</w:t>
      </w:r>
    </w:p>
    <w:p w:rsidR="0093500E" w:rsidRDefault="0093500E" w:rsidP="0093500E">
      <w:pPr>
        <w:ind w:left="720"/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3"/>
        </w:numPr>
        <w:jc w:val="both"/>
      </w:pPr>
      <w:r>
        <w:t>W otwartym konkursie ofert może zostać wybrana więcej niż jedna oferta.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Termin i warunki realizacji zadania</w:t>
      </w:r>
    </w:p>
    <w:p w:rsidR="0093500E" w:rsidRDefault="0093500E" w:rsidP="0093500E">
      <w:pPr>
        <w:ind w:left="1080"/>
        <w:jc w:val="both"/>
        <w:rPr>
          <w:b/>
          <w:sz w:val="16"/>
          <w:szCs w:val="16"/>
        </w:rPr>
      </w:pPr>
    </w:p>
    <w:p w:rsidR="0093500E" w:rsidRDefault="0093500E" w:rsidP="0093500E">
      <w:pPr>
        <w:numPr>
          <w:ilvl w:val="0"/>
          <w:numId w:val="4"/>
        </w:numPr>
        <w:jc w:val="both"/>
      </w:pPr>
      <w:r>
        <w:t xml:space="preserve">Zadania muszą być zrealizowane w terminie od dnia podpisania umowy do  20 </w:t>
      </w:r>
      <w:r>
        <w:rPr>
          <w:b/>
        </w:rPr>
        <w:t xml:space="preserve">  </w:t>
      </w:r>
      <w:r>
        <w:t xml:space="preserve">listopada 2012r. </w:t>
      </w:r>
    </w:p>
    <w:p w:rsidR="0093500E" w:rsidRDefault="0093500E" w:rsidP="0093500E">
      <w:pPr>
        <w:numPr>
          <w:ilvl w:val="0"/>
          <w:numId w:val="4"/>
        </w:numPr>
        <w:jc w:val="both"/>
      </w:pPr>
      <w:r>
        <w:lastRenderedPageBreak/>
        <w:t>Podmioty realizujące zadanie winny posiadać niezbędne warunku i doświadczenie w realizacji zadania publicznego.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b/>
        </w:rPr>
      </w:pPr>
      <w:r>
        <w:rPr>
          <w:b/>
        </w:rPr>
        <w:t>IV.   Termin składania ofert.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5"/>
        </w:numPr>
        <w:jc w:val="both"/>
      </w:pPr>
      <w:r>
        <w:t>Oferty należy składać wyłącznie na formularzu, którego wzór określa załącznik nr 1 do Rozporządzenia Ministra Pracy i Polityki Społecznej z dnia 15 grudnia 2010r. w sprawie wzoru oferty i ramowego wzoru umowy dotyczących realizacji zadania publicznego oraz wzoru sprawozdania z wykonania tego zadania (Dz. U. z 2011r. Nr</w:t>
      </w:r>
      <w:r>
        <w:rPr>
          <w:b/>
        </w:rPr>
        <w:t xml:space="preserve"> </w:t>
      </w:r>
      <w:r>
        <w:t xml:space="preserve">6 poz. 25) – dostępny również na stronie internetowej </w:t>
      </w:r>
      <w:hyperlink r:id="rId5" w:history="1">
        <w:r>
          <w:rPr>
            <w:rStyle w:val="Hipercze"/>
          </w:rPr>
          <w:t>www.drobin.pl</w:t>
        </w:r>
      </w:hyperlink>
      <w:r>
        <w:t xml:space="preserve">  w zakładce „stowarzyszenia”.</w:t>
      </w:r>
    </w:p>
    <w:p w:rsidR="0093500E" w:rsidRDefault="0093500E" w:rsidP="0093500E">
      <w:pPr>
        <w:ind w:left="780"/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5"/>
        </w:numPr>
        <w:jc w:val="both"/>
        <w:rPr>
          <w:color w:val="C00000"/>
        </w:rPr>
      </w:pPr>
      <w:r>
        <w:t>Oferty należy składać w zamkniętej kopercie w sekretariacie  Urzędu Miasta i Gminy Drobin w nieprzekraczalnym terminie do dnia 23 marca do godz. 12.00</w:t>
      </w:r>
    </w:p>
    <w:p w:rsidR="0093500E" w:rsidRDefault="0093500E" w:rsidP="0093500E">
      <w:pPr>
        <w:pStyle w:val="Akapitzlist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5"/>
        </w:numPr>
        <w:jc w:val="both"/>
      </w:pPr>
      <w:r>
        <w:t>Koperta powinna zawierać nazwę i adres podmiotu oraz nazwę zadania określonego w ogłoszeniu o konkursie.</w:t>
      </w:r>
    </w:p>
    <w:p w:rsidR="0093500E" w:rsidRDefault="0093500E" w:rsidP="0093500E">
      <w:pPr>
        <w:pStyle w:val="Akapitzlist"/>
        <w:rPr>
          <w:sz w:val="16"/>
          <w:szCs w:val="16"/>
        </w:rPr>
      </w:pPr>
    </w:p>
    <w:p w:rsidR="0093500E" w:rsidRDefault="0093500E" w:rsidP="0093500E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Pouczenie:</w:t>
      </w:r>
    </w:p>
    <w:p w:rsidR="0093500E" w:rsidRDefault="0093500E" w:rsidP="0093500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strony oferty muszą być zszyte i ponumerowane.</w:t>
      </w:r>
    </w:p>
    <w:p w:rsidR="0093500E" w:rsidRDefault="0093500E" w:rsidP="0093500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załączniki do oferty muszą być zszyte i ponumerowane.</w:t>
      </w:r>
    </w:p>
    <w:p w:rsidR="0093500E" w:rsidRDefault="0093500E" w:rsidP="0093500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wyznaczonym miejscu  w ofercie należy dokładnie wpisać wszystkie załączniki.</w:t>
      </w:r>
    </w:p>
    <w:p w:rsidR="0093500E" w:rsidRDefault="0093500E" w:rsidP="0093500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 terminie podanym w dziale IV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złożone oferty nie podlegają korekcie ani uzupełnieniu.</w:t>
      </w:r>
    </w:p>
    <w:p w:rsidR="0093500E" w:rsidRDefault="0093500E" w:rsidP="0093500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 złożeniem oferty pracownicy Referatu Zdrowia, Oświaty, Kultury Urzędu Miasta i Gminy w Drobinie pokój 113 </w:t>
      </w:r>
      <w:proofErr w:type="spellStart"/>
      <w:r>
        <w:rPr>
          <w:i/>
          <w:sz w:val="22"/>
          <w:szCs w:val="22"/>
        </w:rPr>
        <w:t>tel</w:t>
      </w:r>
      <w:proofErr w:type="spellEnd"/>
      <w:r>
        <w:rPr>
          <w:i/>
          <w:sz w:val="22"/>
          <w:szCs w:val="22"/>
        </w:rPr>
        <w:t xml:space="preserve"> 24/ 26 01 441 wew. 113  mogą udzielić wyjaśnień na pytania oferenta dotyczące zadań konkursowych oraz wymogów formalnych. 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b/>
        </w:rPr>
      </w:pPr>
      <w:r>
        <w:rPr>
          <w:b/>
        </w:rPr>
        <w:t>V. Wymagane dokumenty: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7"/>
        </w:numPr>
        <w:jc w:val="both"/>
      </w:pPr>
      <w:r>
        <w:t xml:space="preserve">Prawidłowo wypełniony formularz oferty, o którym mowa w dziele IV </w:t>
      </w:r>
      <w:proofErr w:type="spellStart"/>
      <w:r>
        <w:t>pkt</w:t>
      </w:r>
      <w:proofErr w:type="spellEnd"/>
      <w:r>
        <w:t xml:space="preserve"> 1,  podpisany przez osoby upoważnione do składania oświadczeń woli, zgodnie z wyciągiem z Krajowego Rejestru Sadowego lub zgodnie z innym dokumentem potwierdzającym status prawny podmiotu i umocowanie osób, które go reprezentują.</w:t>
      </w:r>
    </w:p>
    <w:p w:rsidR="0093500E" w:rsidRDefault="0093500E" w:rsidP="0093500E">
      <w:pPr>
        <w:jc w:val="both"/>
        <w:rPr>
          <w:i/>
          <w:sz w:val="16"/>
          <w:szCs w:val="16"/>
        </w:rPr>
      </w:pPr>
    </w:p>
    <w:p w:rsidR="0093500E" w:rsidRDefault="0093500E" w:rsidP="0093500E">
      <w:pPr>
        <w:numPr>
          <w:ilvl w:val="0"/>
          <w:numId w:val="7"/>
        </w:numPr>
        <w:jc w:val="both"/>
      </w:pPr>
      <w:r>
        <w:t>Do ofert należy dołączyć:</w:t>
      </w:r>
    </w:p>
    <w:p w:rsidR="0093500E" w:rsidRDefault="0093500E" w:rsidP="0093500E">
      <w:pPr>
        <w:ind w:left="1140"/>
        <w:jc w:val="both"/>
      </w:pPr>
      <w:r>
        <w:t>1/ aktualny odpis z  Krajowego Rejestru Sądowego lub  innego rejestru, lub ewidencji zgodny ze stanem faktycznym i prawnym.</w:t>
      </w:r>
    </w:p>
    <w:p w:rsidR="0093500E" w:rsidRDefault="0093500E" w:rsidP="0093500E">
      <w:pPr>
        <w:ind w:left="1140"/>
        <w:jc w:val="both"/>
      </w:pPr>
      <w:r>
        <w:t>2/ sprawozdanie merytoryczne z działalności za rok ubiegły.</w:t>
      </w:r>
    </w:p>
    <w:p w:rsidR="0093500E" w:rsidRDefault="0093500E" w:rsidP="0093500E">
      <w:pPr>
        <w:ind w:left="1140"/>
        <w:jc w:val="both"/>
      </w:pPr>
      <w:r>
        <w:t>3/ zatwierdzone sprawozdanie finansowe (bilans, rachunek wyników lub rachunek zysków i strat)  za ostatni rok.</w:t>
      </w:r>
    </w:p>
    <w:p w:rsidR="0093500E" w:rsidRDefault="0093500E" w:rsidP="0093500E">
      <w:pPr>
        <w:ind w:left="1140"/>
        <w:jc w:val="both"/>
      </w:pPr>
      <w:r>
        <w:t xml:space="preserve">4/ oświadczenie, że oferent nie jest wykluczony z prawa otrzymania dotacji ze środków publicznych zgodnie z art. 145 ust. 6 w związku z art. 190 ustawy o finansach publicznych. </w:t>
      </w:r>
    </w:p>
    <w:p w:rsidR="0093500E" w:rsidRDefault="0093500E" w:rsidP="0093500E">
      <w:pPr>
        <w:ind w:left="1140"/>
        <w:jc w:val="both"/>
      </w:pPr>
      <w:r>
        <w:t>5/ statut w przypadku, gdy organizacja nie podlega obowiązkowemu wpisowi w Krajowy Rejestr Sądowy.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u w:val="single"/>
        </w:rPr>
      </w:pPr>
      <w:r>
        <w:rPr>
          <w:u w:val="single"/>
        </w:rPr>
        <w:t>Pouczenie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Ofertę wraz z załącznikami należy złożyć w jednym egzemplarzu.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pola oferty maja być czytelnie wypełnione. Te, które nie odnoszą się do oferenta należy wpisać „nie dotyczy”.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składanych dokumentach nie wolno dokonywać poprawek i skreśleń.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We wszystkich  miejscach „niepotrzebne skreślić” należy dokonać właściwego wyboru.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podmiotu umieścić we wskazanych miejscach.</w:t>
      </w:r>
    </w:p>
    <w:p w:rsidR="0093500E" w:rsidRDefault="0093500E" w:rsidP="0093500E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Ofertę, oświadczenia i inne załączone do oferty  dokumenty muszą być podpisane przez osoby uprawnione do reprezentowania oferenta i składania oświadczeń woli w jego imieniu.</w:t>
      </w:r>
    </w:p>
    <w:p w:rsidR="0093500E" w:rsidRDefault="0093500E" w:rsidP="0093500E">
      <w:pPr>
        <w:ind w:left="1080"/>
        <w:jc w:val="both"/>
        <w:rPr>
          <w:i/>
          <w:sz w:val="16"/>
          <w:szCs w:val="16"/>
        </w:rPr>
      </w:pPr>
    </w:p>
    <w:p w:rsidR="0093500E" w:rsidRDefault="0093500E" w:rsidP="0093500E">
      <w:pPr>
        <w:numPr>
          <w:ilvl w:val="0"/>
          <w:numId w:val="9"/>
        </w:numPr>
        <w:jc w:val="both"/>
      </w:pPr>
      <w:r>
        <w:t xml:space="preserve">Złożenie oferty bez wszystkich wymaganych, prawidłowo wypełnionych i podpisanych załączników spowoduje </w:t>
      </w:r>
      <w:r>
        <w:rPr>
          <w:i/>
        </w:rPr>
        <w:t xml:space="preserve">odrzucenie </w:t>
      </w:r>
      <w:r>
        <w:t xml:space="preserve">oferty z przyczyn formalnych.  </w:t>
      </w:r>
    </w:p>
    <w:p w:rsidR="0093500E" w:rsidRDefault="0093500E" w:rsidP="0093500E">
      <w:pPr>
        <w:ind w:left="780"/>
        <w:jc w:val="both"/>
        <w:rPr>
          <w:sz w:val="16"/>
          <w:szCs w:val="16"/>
        </w:rPr>
      </w:pPr>
    </w:p>
    <w:p w:rsidR="0093500E" w:rsidRDefault="0093500E" w:rsidP="0093500E">
      <w:pPr>
        <w:ind w:left="780"/>
        <w:jc w:val="both"/>
        <w:rPr>
          <w:sz w:val="16"/>
          <w:szCs w:val="16"/>
        </w:rPr>
      </w:pPr>
    </w:p>
    <w:p w:rsidR="0093500E" w:rsidRDefault="0093500E" w:rsidP="0093500E">
      <w:pPr>
        <w:numPr>
          <w:ilvl w:val="0"/>
          <w:numId w:val="7"/>
        </w:numPr>
        <w:jc w:val="both"/>
      </w:pPr>
      <w:r>
        <w:t>W przypadku otrzymania dotacji oferent zobowiązany jest w ciągu 14 dni od otrzymania pisma o przyznaniu dotacji dostarczyć dokumenty potrzebne do podpisania umowy tj.: zaktualizowany harmonogram  i kosztorys, stosownie do przyznanej dotacji na realizację zadania publicznego.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b/>
        </w:rPr>
      </w:pPr>
      <w:r>
        <w:rPr>
          <w:b/>
        </w:rPr>
        <w:t>VI.    Termin i tryb wyboru oferty.</w:t>
      </w:r>
    </w:p>
    <w:p w:rsidR="0093500E" w:rsidRDefault="0093500E" w:rsidP="0093500E">
      <w:pPr>
        <w:jc w:val="both"/>
        <w:rPr>
          <w:b/>
        </w:rPr>
      </w:pPr>
    </w:p>
    <w:p w:rsidR="0093500E" w:rsidRDefault="0093500E" w:rsidP="0093500E">
      <w:pPr>
        <w:numPr>
          <w:ilvl w:val="0"/>
          <w:numId w:val="10"/>
        </w:numPr>
        <w:jc w:val="both"/>
      </w:pPr>
      <w:r>
        <w:t>Otwarcie kopert z ofertami oraz dokonanie przez komisje konkursowa oceny formalnej  nastąpi 23 marca 2012r. o godzinie 12.30 w Urzędzie Miasta i Gminy w Drobinie.</w:t>
      </w:r>
    </w:p>
    <w:p w:rsidR="0093500E" w:rsidRDefault="0093500E" w:rsidP="0093500E">
      <w:pPr>
        <w:numPr>
          <w:ilvl w:val="0"/>
          <w:numId w:val="10"/>
        </w:numPr>
        <w:jc w:val="both"/>
      </w:pPr>
      <w:r>
        <w:t xml:space="preserve">Oferty, które nie spełnią wymogów formalnych nie będą dalej rozpatrywane a oferenci zostaną o tym poinformowani na piśmie. </w:t>
      </w:r>
    </w:p>
    <w:p w:rsidR="0093500E" w:rsidRDefault="0093500E" w:rsidP="0093500E">
      <w:pPr>
        <w:numPr>
          <w:ilvl w:val="0"/>
          <w:numId w:val="10"/>
        </w:numPr>
        <w:jc w:val="both"/>
        <w:rPr>
          <w:color w:val="C00000"/>
        </w:rPr>
      </w:pPr>
      <w:r>
        <w:t xml:space="preserve">Oceny merytorycznej ofert w oparciu o przepisy ustawy z dnia 24 kwietnia 2003 r. o działalności pożytku  publicznego i o wolontariacie (Dz. U. z 2010 r. Nr 234 poz. 1536 z </w:t>
      </w:r>
      <w:proofErr w:type="spellStart"/>
      <w:r>
        <w:t>późn</w:t>
      </w:r>
      <w:proofErr w:type="spellEnd"/>
      <w:r>
        <w:t>. zm.) dokona komisja konkursowa.</w:t>
      </w:r>
    </w:p>
    <w:p w:rsidR="0093500E" w:rsidRDefault="0093500E" w:rsidP="0093500E">
      <w:pPr>
        <w:numPr>
          <w:ilvl w:val="0"/>
          <w:numId w:val="10"/>
        </w:numPr>
        <w:jc w:val="both"/>
      </w:pPr>
      <w:r>
        <w:t xml:space="preserve">Konkurs rozstrzyga Burmistrz Miasta i Gminy Drobin w drodze Zarządzenia po zapoznaniu się z rekomendacją  Komisji opiniującej oferty. </w:t>
      </w:r>
    </w:p>
    <w:p w:rsidR="0093500E" w:rsidRDefault="0093500E" w:rsidP="0093500E">
      <w:pPr>
        <w:numPr>
          <w:ilvl w:val="0"/>
          <w:numId w:val="10"/>
        </w:numPr>
        <w:jc w:val="both"/>
      </w:pPr>
      <w:r>
        <w:t xml:space="preserve"> Ogłoszenie o rozstrzygnięciu konkursu zostanie zamieszczone na tablicy ogłoszeń w Urzędzie  Miasta i Gminy w Drobinie oraz na stronie internetowej </w:t>
      </w:r>
      <w:hyperlink r:id="rId6" w:history="1">
        <w:r>
          <w:rPr>
            <w:rStyle w:val="Hipercze"/>
          </w:rPr>
          <w:t>www.drobin.pl</w:t>
        </w:r>
      </w:hyperlink>
      <w:r>
        <w:t xml:space="preserve"> w zakładce „Stowarzyszenia” oraz w BIP. Oferenci zostaną powiadomieni  na piśmie o przyznaniu dotacji.</w:t>
      </w:r>
    </w:p>
    <w:p w:rsidR="0093500E" w:rsidRDefault="0093500E" w:rsidP="0093500E">
      <w:pPr>
        <w:numPr>
          <w:ilvl w:val="0"/>
          <w:numId w:val="10"/>
        </w:numPr>
        <w:jc w:val="both"/>
      </w:pPr>
      <w:r>
        <w:t xml:space="preserve">Decyzja  Burmistrza w sprawie wyboru oferty i udzieleniu dotacji jest ostateczna i nie przysługuje od niej prawo odwołania. </w:t>
      </w:r>
    </w:p>
    <w:p w:rsidR="0093500E" w:rsidRDefault="0093500E" w:rsidP="0093500E">
      <w:pPr>
        <w:ind w:left="720"/>
        <w:jc w:val="both"/>
        <w:rPr>
          <w:sz w:val="16"/>
          <w:szCs w:val="16"/>
        </w:rPr>
      </w:pP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ind w:left="372"/>
        <w:jc w:val="both"/>
        <w:rPr>
          <w:b/>
        </w:rPr>
      </w:pPr>
      <w:r>
        <w:rPr>
          <w:b/>
        </w:rPr>
        <w:t xml:space="preserve">VI. Kryteria wyboru oferty </w:t>
      </w:r>
    </w:p>
    <w:p w:rsidR="0093500E" w:rsidRDefault="0093500E" w:rsidP="0093500E">
      <w:pPr>
        <w:ind w:left="372"/>
        <w:jc w:val="both"/>
        <w:rPr>
          <w:b/>
          <w:sz w:val="16"/>
          <w:szCs w:val="16"/>
        </w:rPr>
      </w:pPr>
    </w:p>
    <w:p w:rsidR="0093500E" w:rsidRDefault="0093500E" w:rsidP="0093500E">
      <w:pPr>
        <w:numPr>
          <w:ilvl w:val="0"/>
          <w:numId w:val="11"/>
        </w:numPr>
        <w:jc w:val="both"/>
      </w:pPr>
      <w:r>
        <w:t>Kryteria formalne:</w:t>
      </w:r>
    </w:p>
    <w:p w:rsidR="0093500E" w:rsidRDefault="0093500E" w:rsidP="0093500E">
      <w:pPr>
        <w:jc w:val="both"/>
      </w:pPr>
      <w:r>
        <w:t>1/ocena czy podmiot składający ofertę jest uprawniony do jej złożenia na podst. art. 3 ustawy o działalności pożytku publicznego i o wolontariacie.</w:t>
      </w:r>
    </w:p>
    <w:p w:rsidR="0093500E" w:rsidRDefault="0093500E" w:rsidP="0093500E">
      <w:pPr>
        <w:jc w:val="both"/>
      </w:pPr>
      <w:r>
        <w:t xml:space="preserve">2/terminowość złożenia oferty zgodnie z działem VI </w:t>
      </w:r>
      <w:proofErr w:type="spellStart"/>
      <w:r>
        <w:t>pkt</w:t>
      </w:r>
      <w:proofErr w:type="spellEnd"/>
      <w:r>
        <w:t xml:space="preserve"> 1.</w:t>
      </w:r>
    </w:p>
    <w:p w:rsidR="0093500E" w:rsidRDefault="0093500E" w:rsidP="0093500E">
      <w:pPr>
        <w:jc w:val="both"/>
      </w:pPr>
      <w:r>
        <w:t>3/ocena kompletności  dokumentów, o których mowa w dziale V.</w:t>
      </w:r>
    </w:p>
    <w:p w:rsidR="0093500E" w:rsidRDefault="0093500E" w:rsidP="0093500E">
      <w:pPr>
        <w:ind w:left="372"/>
        <w:jc w:val="both"/>
        <w:rPr>
          <w:b/>
          <w:sz w:val="16"/>
          <w:szCs w:val="16"/>
        </w:rPr>
      </w:pPr>
    </w:p>
    <w:p w:rsidR="0093500E" w:rsidRDefault="0093500E" w:rsidP="0093500E">
      <w:pPr>
        <w:numPr>
          <w:ilvl w:val="0"/>
          <w:numId w:val="11"/>
        </w:numPr>
        <w:jc w:val="both"/>
      </w:pPr>
      <w:r>
        <w:t>Kryteria merytoryczne</w:t>
      </w:r>
    </w:p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  <w:r>
        <w:t>1/Ocenia możliwość realizacji zadania publicznego przez organizację pozarządową lub podmioty wymienione w art. 3 ust 3</w:t>
      </w:r>
    </w:p>
    <w:p w:rsidR="0093500E" w:rsidRDefault="0093500E" w:rsidP="0093500E">
      <w:pPr>
        <w:jc w:val="both"/>
      </w:pPr>
      <w:r>
        <w:t>2/Ocenia przedstawioną kalkulację kosztów realizacji zadania  publicznego, w tym w odniesieniu do zakresu rzeczowego  zadania</w:t>
      </w:r>
      <w:r>
        <w:tab/>
      </w:r>
    </w:p>
    <w:p w:rsidR="0093500E" w:rsidRDefault="0093500E" w:rsidP="0093500E">
      <w:pPr>
        <w:jc w:val="both"/>
      </w:pPr>
      <w:r>
        <w:t>3/Ocenia proponowaną jakości wykonania zadania i kwalifikacje osób przy udziale których organizacja pozarządowa  lub podmioty określone w art. 3 ust. 3 będą realizować zadanie publiczne</w:t>
      </w:r>
    </w:p>
    <w:p w:rsidR="0093500E" w:rsidRDefault="0093500E" w:rsidP="0093500E">
      <w:pPr>
        <w:jc w:val="both"/>
      </w:pPr>
      <w:r>
        <w:t xml:space="preserve">4/ w przypadku wspierania realizacji zadania publicznego uwzględnia planowany przez organizacje pozarządową lub podmioty wymienione w art. 3 ust. 3 udział środków </w:t>
      </w:r>
      <w:r>
        <w:lastRenderedPageBreak/>
        <w:t>finansowych własnych lub środków pochodzących z innych źródeł na realizację zadania publicznego</w:t>
      </w:r>
    </w:p>
    <w:p w:rsidR="0093500E" w:rsidRDefault="0093500E" w:rsidP="0093500E">
      <w:pPr>
        <w:jc w:val="both"/>
      </w:pPr>
      <w:r>
        <w:t xml:space="preserve">5/Uwzględnia planowany przez organizacje pozarządowa lub podmioty wymienione w art. 3 ust. 3  wkład rzeczowy i osobowy w  tym świadczenia wolontariuszy i pracę społeczną członków </w:t>
      </w:r>
    </w:p>
    <w:p w:rsidR="0093500E" w:rsidRDefault="0093500E" w:rsidP="0093500E">
      <w:pPr>
        <w:jc w:val="both"/>
      </w:pPr>
      <w:r>
        <w:t>6/ Uwzględnia analizę i ocenę realizacji zleconych zadań publicznych w przypadku  organizacji pozarządowej lub podmiotów wymienionych  w art. 3 ust. 3, które w latach poprzednich realizowały zlecone zadania publiczne biorąc pod uwagę rzetelność i terminowość  oraz sposób rozliczenia na ten cel środków.</w:t>
      </w:r>
    </w:p>
    <w:p w:rsidR="0093500E" w:rsidRDefault="0093500E" w:rsidP="0093500E">
      <w:pPr>
        <w:jc w:val="both"/>
        <w:rPr>
          <w:sz w:val="16"/>
          <w:szCs w:val="16"/>
        </w:rPr>
      </w:pPr>
    </w:p>
    <w:p w:rsidR="0093500E" w:rsidRDefault="0093500E" w:rsidP="0093500E">
      <w:pPr>
        <w:jc w:val="both"/>
      </w:pPr>
      <w:r>
        <w:t>VII. Informacja o zrealizowanych przez Burmistrza Miasta i Gminy Drobin w roku ogłoszenia otwartego konkursu ofert i w roku poprzednim zadaniach publicznych tego samego rodzaju i związanych z nimi kosztami, ze szczególnym uwzględnieniem wysokości dotacji przekazanych organizacjom pozarządowym i podmiotom, o których mowa w art. 3 ust 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523"/>
        <w:gridCol w:w="1522"/>
        <w:gridCol w:w="1683"/>
        <w:gridCol w:w="1523"/>
        <w:gridCol w:w="1523"/>
      </w:tblGrid>
      <w:tr w:rsidR="0093500E" w:rsidTr="0093500E">
        <w:trPr>
          <w:trHeight w:val="468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Rozdział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Paragraf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Organizacje</w:t>
            </w: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Pozarządowe</w:t>
            </w:r>
          </w:p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dotacji</w:t>
            </w:r>
          </w:p>
        </w:tc>
      </w:tr>
      <w:tr w:rsidR="0093500E" w:rsidTr="0093500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E" w:rsidRDefault="009350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E" w:rsidRDefault="009350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E" w:rsidRDefault="0093500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E" w:rsidRDefault="0093500E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 r.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r.</w:t>
            </w:r>
          </w:p>
        </w:tc>
      </w:tr>
      <w:tr w:rsidR="0093500E" w:rsidTr="0093500E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52.000,-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E" w:rsidRDefault="00935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89.200,-</w:t>
            </w:r>
          </w:p>
        </w:tc>
      </w:tr>
    </w:tbl>
    <w:p w:rsidR="0093500E" w:rsidRDefault="0093500E" w:rsidP="0093500E">
      <w:pPr>
        <w:jc w:val="both"/>
      </w:pPr>
    </w:p>
    <w:p w:rsidR="0093500E" w:rsidRDefault="0093500E" w:rsidP="0093500E">
      <w:pPr>
        <w:jc w:val="both"/>
      </w:pPr>
    </w:p>
    <w:p w:rsidR="0093500E" w:rsidRDefault="0093500E" w:rsidP="0093500E"/>
    <w:p w:rsidR="0093500E" w:rsidRDefault="0093500E" w:rsidP="0093500E"/>
    <w:p w:rsidR="0093500E" w:rsidRDefault="0093500E" w:rsidP="0093500E"/>
    <w:p w:rsidR="0093500E" w:rsidRDefault="0093500E" w:rsidP="0093500E"/>
    <w:p w:rsidR="0093500E" w:rsidRDefault="0093500E" w:rsidP="00935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93500E" w:rsidRDefault="0093500E" w:rsidP="00935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Drobin</w:t>
      </w:r>
    </w:p>
    <w:p w:rsidR="0093500E" w:rsidRDefault="0093500E" w:rsidP="0093500E"/>
    <w:p w:rsidR="0093500E" w:rsidRDefault="0093500E" w:rsidP="00935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Sławomir Wiśniewski</w:t>
      </w:r>
    </w:p>
    <w:p w:rsidR="0093500E" w:rsidRDefault="0093500E" w:rsidP="0093500E"/>
    <w:p w:rsidR="0093500E" w:rsidRDefault="0093500E" w:rsidP="0093500E"/>
    <w:p w:rsidR="0093500E" w:rsidRDefault="0093500E" w:rsidP="0093500E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7A"/>
    <w:multiLevelType w:val="hybridMultilevel"/>
    <w:tmpl w:val="B3D4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579"/>
    <w:multiLevelType w:val="hybridMultilevel"/>
    <w:tmpl w:val="EFBA6CF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954"/>
    <w:multiLevelType w:val="hybridMultilevel"/>
    <w:tmpl w:val="CB1A3536"/>
    <w:lvl w:ilvl="0" w:tplc="7D6E86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26206"/>
    <w:multiLevelType w:val="hybridMultilevel"/>
    <w:tmpl w:val="A350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D6B"/>
    <w:multiLevelType w:val="hybridMultilevel"/>
    <w:tmpl w:val="87F06260"/>
    <w:lvl w:ilvl="0" w:tplc="7034DB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35D09"/>
    <w:multiLevelType w:val="hybridMultilevel"/>
    <w:tmpl w:val="EAE6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46051"/>
    <w:multiLevelType w:val="hybridMultilevel"/>
    <w:tmpl w:val="04AECB48"/>
    <w:lvl w:ilvl="0" w:tplc="0EBC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D38F4"/>
    <w:multiLevelType w:val="hybridMultilevel"/>
    <w:tmpl w:val="92E02EB0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25A9D92">
      <w:start w:val="4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46336"/>
    <w:multiLevelType w:val="hybridMultilevel"/>
    <w:tmpl w:val="6A2456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31E3F"/>
    <w:multiLevelType w:val="hybridMultilevel"/>
    <w:tmpl w:val="B6C428F8"/>
    <w:lvl w:ilvl="0" w:tplc="5002F48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27882"/>
    <w:multiLevelType w:val="hybridMultilevel"/>
    <w:tmpl w:val="1D6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00E"/>
    <w:rsid w:val="00233EBA"/>
    <w:rsid w:val="002D2C45"/>
    <w:rsid w:val="006B2869"/>
    <w:rsid w:val="00704114"/>
    <w:rsid w:val="0093500E"/>
    <w:rsid w:val="00B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350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0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/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2012-03-02T08:04:00Z</dcterms:created>
  <dcterms:modified xsi:type="dcterms:W3CDTF">2012-03-02T08:05:00Z</dcterms:modified>
</cp:coreProperties>
</file>